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E11EB" w14:textId="676FE21A" w:rsidR="00011AC2" w:rsidRDefault="00F27DF7" w:rsidP="00011AC2">
      <w:pPr>
        <w:tabs>
          <w:tab w:val="center" w:pos="4320"/>
          <w:tab w:val="right" w:pos="8640"/>
        </w:tabs>
        <w:ind w:left="1440" w:right="720"/>
        <w:jc w:val="right"/>
        <w:rPr>
          <w:rFonts w:ascii="Cambria" w:hAnsi="Cambria"/>
          <w:sz w:val="18"/>
          <w:szCs w:val="18"/>
        </w:rPr>
      </w:pPr>
      <w:bookmarkStart w:id="0" w:name="_GoBack"/>
      <w:bookmarkEnd w:id="0"/>
      <w:r w:rsidRPr="352AF76F">
        <w:rPr>
          <w:rFonts w:ascii="Cambria" w:hAnsi="Cambria"/>
          <w:b/>
          <w:bCs/>
          <w:sz w:val="28"/>
          <w:szCs w:val="28"/>
        </w:rPr>
        <w:t xml:space="preserve">                   </w:t>
      </w:r>
      <w:r w:rsidRPr="352AF76F">
        <w:rPr>
          <w:rFonts w:ascii="Cambria" w:hAnsi="Cambria"/>
          <w:sz w:val="18"/>
          <w:szCs w:val="18"/>
        </w:rPr>
        <w:t xml:space="preserve">             </w:t>
      </w:r>
    </w:p>
    <w:p w14:paraId="11C96924" w14:textId="4A41DBE8" w:rsidR="00011AC2" w:rsidRDefault="00A16B0A" w:rsidP="00011AC2">
      <w:pPr>
        <w:tabs>
          <w:tab w:val="center" w:pos="4320"/>
          <w:tab w:val="right" w:pos="8640"/>
        </w:tabs>
        <w:ind w:left="1440" w:right="720"/>
        <w:jc w:val="right"/>
        <w:rPr>
          <w:rFonts w:ascii="Cambria" w:hAnsi="Cambria"/>
          <w:sz w:val="18"/>
          <w:szCs w:val="18"/>
        </w:rPr>
      </w:pPr>
      <w:r w:rsidRPr="00011AC2">
        <w:rPr>
          <w:rFonts w:ascii="Cambria" w:hAnsi="Cambria"/>
          <w:b/>
          <w:bCs/>
          <w:noProof/>
          <w:sz w:val="28"/>
          <w:szCs w:val="28"/>
        </w:rPr>
        <mc:AlternateContent>
          <mc:Choice Requires="wps">
            <w:drawing>
              <wp:anchor distT="45720" distB="45720" distL="114300" distR="114300" simplePos="0" relativeHeight="251662336" behindDoc="0" locked="0" layoutInCell="1" allowOverlap="1" wp14:anchorId="6A387303" wp14:editId="08801D5C">
                <wp:simplePos x="0" y="0"/>
                <wp:positionH relativeFrom="margin">
                  <wp:posOffset>2826091</wp:posOffset>
                </wp:positionH>
                <wp:positionV relativeFrom="paragraph">
                  <wp:posOffset>53975</wp:posOffset>
                </wp:positionV>
                <wp:extent cx="379095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404620"/>
                        </a:xfrm>
                        <a:prstGeom prst="rect">
                          <a:avLst/>
                        </a:prstGeom>
                        <a:solidFill>
                          <a:srgbClr val="FFFFFF"/>
                        </a:solidFill>
                        <a:ln w="9525">
                          <a:noFill/>
                          <a:miter lim="800000"/>
                          <a:headEnd/>
                          <a:tailEnd/>
                        </a:ln>
                      </wps:spPr>
                      <wps:txbx>
                        <w:txbxContent>
                          <w:p w14:paraId="58FC0822" w14:textId="4BA49257" w:rsidR="002F0A82" w:rsidRPr="00011AC2" w:rsidRDefault="002F0A82" w:rsidP="00EA0E2B">
                            <w:pPr>
                              <w:jc w:val="center"/>
                              <w:rPr>
                                <w:rFonts w:ascii="Cambria" w:hAnsi="Cambria"/>
                                <w:b/>
                                <w:i/>
                                <w:iCs/>
                                <w:sz w:val="40"/>
                                <w:szCs w:val="40"/>
                              </w:rPr>
                            </w:pPr>
                            <w:r w:rsidRPr="00011AC2">
                              <w:rPr>
                                <w:rFonts w:ascii="Cambria" w:hAnsi="Cambria"/>
                                <w:b/>
                                <w:i/>
                                <w:iCs/>
                                <w:sz w:val="40"/>
                                <w:szCs w:val="40"/>
                              </w:rPr>
                              <w:t>Tri-County Continuum of Care</w:t>
                            </w:r>
                          </w:p>
                          <w:p w14:paraId="038EF2FE" w14:textId="3D0FBFCD" w:rsidR="002F0A82" w:rsidRPr="00011AC2" w:rsidRDefault="002F0A82" w:rsidP="00EA0E2B">
                            <w:pPr>
                              <w:jc w:val="center"/>
                              <w:rPr>
                                <w:i/>
                                <w:iCs/>
                                <w:sz w:val="28"/>
                                <w:szCs w:val="28"/>
                              </w:rPr>
                            </w:pPr>
                            <w:r>
                              <w:rPr>
                                <w:rFonts w:ascii="Cambria" w:hAnsi="Cambria"/>
                                <w:b/>
                                <w:i/>
                                <w:iCs/>
                                <w:sz w:val="28"/>
                                <w:szCs w:val="28"/>
                              </w:rPr>
                              <w:t>for</w:t>
                            </w:r>
                            <w:r w:rsidRPr="00011AC2">
                              <w:rPr>
                                <w:rFonts w:ascii="Cambria" w:hAnsi="Cambria"/>
                                <w:b/>
                                <w:i/>
                                <w:iCs/>
                                <w:sz w:val="28"/>
                                <w:szCs w:val="28"/>
                              </w:rPr>
                              <w:t xml:space="preserve"> Hunterdon, </w:t>
                            </w:r>
                            <w:r>
                              <w:rPr>
                                <w:rFonts w:ascii="Cambria" w:hAnsi="Cambria"/>
                                <w:b/>
                                <w:i/>
                                <w:iCs/>
                                <w:sz w:val="28"/>
                                <w:szCs w:val="28"/>
                              </w:rPr>
                              <w:t xml:space="preserve">Sussex, &amp; </w:t>
                            </w:r>
                            <w:r w:rsidRPr="00011AC2">
                              <w:rPr>
                                <w:rFonts w:ascii="Cambria" w:hAnsi="Cambria"/>
                                <w:b/>
                                <w:i/>
                                <w:iCs/>
                                <w:sz w:val="28"/>
                                <w:szCs w:val="28"/>
                              </w:rPr>
                              <w:t>Warren Counties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387303" id="_x0000_t202" coordsize="21600,21600" o:spt="202" path="m,l,21600r21600,l21600,xe">
                <v:stroke joinstyle="miter"/>
                <v:path gradientshapeok="t" o:connecttype="rect"/>
              </v:shapetype>
              <v:shape id="Text Box 2" o:spid="_x0000_s1026" type="#_x0000_t202" style="position:absolute;left:0;text-align:left;margin-left:222.55pt;margin-top:4.25pt;width:298.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" stroked="f">
                <v:textbox style="mso-fit-shape-to-text:t">
                  <w:txbxContent>
                    <w:p w14:paraId="58FC0822" w14:textId="4BA49257" w:rsidR="002F0A82" w:rsidRPr="00011AC2" w:rsidRDefault="002F0A82" w:rsidP="00EA0E2B">
                      <w:pPr>
                        <w:jc w:val="center"/>
                        <w:rPr>
                          <w:rFonts w:ascii="Cambria" w:hAnsi="Cambria"/>
                          <w:b/>
                          <w:i/>
                          <w:iCs/>
                          <w:sz w:val="40"/>
                          <w:szCs w:val="40"/>
                        </w:rPr>
                      </w:pPr>
                      <w:r w:rsidRPr="00011AC2">
                        <w:rPr>
                          <w:rFonts w:ascii="Cambria" w:hAnsi="Cambria"/>
                          <w:b/>
                          <w:i/>
                          <w:iCs/>
                          <w:sz w:val="40"/>
                          <w:szCs w:val="40"/>
                        </w:rPr>
                        <w:t>Tri-County Continuum of Care</w:t>
                      </w:r>
                    </w:p>
                    <w:p w14:paraId="038EF2FE" w14:textId="3D0FBFCD" w:rsidR="002F0A82" w:rsidRPr="00011AC2" w:rsidRDefault="002F0A82" w:rsidP="00EA0E2B">
                      <w:pPr>
                        <w:jc w:val="center"/>
                        <w:rPr>
                          <w:i/>
                          <w:iCs/>
                          <w:sz w:val="28"/>
                          <w:szCs w:val="28"/>
                        </w:rPr>
                      </w:pPr>
                      <w:r>
                        <w:rPr>
                          <w:rFonts w:ascii="Cambria" w:hAnsi="Cambria"/>
                          <w:b/>
                          <w:i/>
                          <w:iCs/>
                          <w:sz w:val="28"/>
                          <w:szCs w:val="28"/>
                        </w:rPr>
                        <w:t>for</w:t>
                      </w:r>
                      <w:r w:rsidRPr="00011AC2">
                        <w:rPr>
                          <w:rFonts w:ascii="Cambria" w:hAnsi="Cambria"/>
                          <w:b/>
                          <w:i/>
                          <w:iCs/>
                          <w:sz w:val="28"/>
                          <w:szCs w:val="28"/>
                        </w:rPr>
                        <w:t xml:space="preserve"> Hunterdon, </w:t>
                      </w:r>
                      <w:r>
                        <w:rPr>
                          <w:rFonts w:ascii="Cambria" w:hAnsi="Cambria"/>
                          <w:b/>
                          <w:i/>
                          <w:iCs/>
                          <w:sz w:val="28"/>
                          <w:szCs w:val="28"/>
                        </w:rPr>
                        <w:t xml:space="preserve">Sussex, &amp; </w:t>
                      </w:r>
                      <w:r w:rsidRPr="00011AC2">
                        <w:rPr>
                          <w:rFonts w:ascii="Cambria" w:hAnsi="Cambria"/>
                          <w:b/>
                          <w:i/>
                          <w:iCs/>
                          <w:sz w:val="28"/>
                          <w:szCs w:val="28"/>
                        </w:rPr>
                        <w:t>Warren Counties</w:t>
                      </w:r>
                    </w:p>
                  </w:txbxContent>
                </v:textbox>
                <w10:wrap type="square" anchorx="margin"/>
              </v:shape>
            </w:pict>
          </mc:Fallback>
        </mc:AlternateContent>
      </w:r>
    </w:p>
    <w:p w14:paraId="22A7EE58" w14:textId="01AA80F1" w:rsidR="00011AC2" w:rsidRDefault="003046BC" w:rsidP="00011AC2">
      <w:pPr>
        <w:tabs>
          <w:tab w:val="center" w:pos="4320"/>
          <w:tab w:val="right" w:pos="8640"/>
        </w:tabs>
        <w:ind w:left="1440" w:right="720"/>
        <w:jc w:val="right"/>
        <w:rPr>
          <w:rFonts w:ascii="Cambria" w:hAnsi="Cambria"/>
          <w:sz w:val="18"/>
          <w:szCs w:val="18"/>
        </w:rPr>
      </w:pPr>
      <w:r w:rsidRPr="00011AC2">
        <w:rPr>
          <w:noProof/>
        </w:rPr>
        <w:drawing>
          <wp:anchor distT="0" distB="0" distL="114300" distR="114300" simplePos="0" relativeHeight="251663360" behindDoc="0" locked="0" layoutInCell="1" allowOverlap="1" wp14:anchorId="665E0EE6" wp14:editId="0521554D">
            <wp:simplePos x="0" y="0"/>
            <wp:positionH relativeFrom="margin">
              <wp:align>left</wp:align>
            </wp:positionH>
            <wp:positionV relativeFrom="paragraph">
              <wp:posOffset>38100</wp:posOffset>
            </wp:positionV>
            <wp:extent cx="1343025" cy="1343025"/>
            <wp:effectExtent l="304800" t="285750" r="295275" b="295275"/>
            <wp:wrapThrough wrapText="bothSides">
              <wp:wrapPolygon edited="0">
                <wp:start x="-1226" y="-4596"/>
                <wp:lineTo x="-4902" y="-3983"/>
                <wp:lineTo x="-4902" y="20834"/>
                <wp:lineTo x="-1838" y="25430"/>
                <wp:lineTo x="-1532" y="26043"/>
                <wp:lineTo x="22979" y="26043"/>
                <wp:lineTo x="23285" y="25430"/>
                <wp:lineTo x="26043" y="20834"/>
                <wp:lineTo x="26043" y="919"/>
                <wp:lineTo x="22979" y="-3677"/>
                <wp:lineTo x="22672" y="-4596"/>
                <wp:lineTo x="-1226" y="-4596"/>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43025" cy="134302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p>
    <w:p w14:paraId="10569E9A" w14:textId="094CB163" w:rsidR="00011AC2" w:rsidRDefault="00011AC2" w:rsidP="00011AC2">
      <w:pPr>
        <w:tabs>
          <w:tab w:val="center" w:pos="4320"/>
          <w:tab w:val="right" w:pos="8640"/>
        </w:tabs>
        <w:ind w:left="1440" w:right="720"/>
        <w:jc w:val="right"/>
        <w:rPr>
          <w:rFonts w:ascii="Cambria" w:hAnsi="Cambria"/>
          <w:sz w:val="18"/>
          <w:szCs w:val="18"/>
        </w:rPr>
      </w:pPr>
    </w:p>
    <w:p w14:paraId="3F1685B0" w14:textId="537D7DD3" w:rsidR="00011AC2" w:rsidRDefault="00011AC2" w:rsidP="00011AC2">
      <w:pPr>
        <w:tabs>
          <w:tab w:val="center" w:pos="4320"/>
          <w:tab w:val="right" w:pos="8640"/>
        </w:tabs>
        <w:ind w:left="1440" w:right="720"/>
        <w:jc w:val="right"/>
        <w:rPr>
          <w:rFonts w:ascii="Cambria" w:hAnsi="Cambria"/>
          <w:sz w:val="18"/>
          <w:szCs w:val="18"/>
        </w:rPr>
      </w:pPr>
    </w:p>
    <w:p w14:paraId="7C849677" w14:textId="77777777" w:rsidR="006B43D9" w:rsidRDefault="006B43D9" w:rsidP="006B43D9">
      <w:pPr>
        <w:ind w:right="84"/>
        <w:jc w:val="center"/>
        <w:rPr>
          <w:rFonts w:ascii="Book Antiqua" w:hAnsi="Book Antiqua" w:cs="Andalus"/>
          <w:b/>
          <w:i/>
          <w:szCs w:val="22"/>
        </w:rPr>
      </w:pPr>
    </w:p>
    <w:p w14:paraId="281160BB" w14:textId="385A553B" w:rsidR="006B43D9" w:rsidRPr="009E7DF2" w:rsidRDefault="006B43D9" w:rsidP="006B43D9">
      <w:pPr>
        <w:ind w:right="84"/>
        <w:jc w:val="center"/>
        <w:rPr>
          <w:rFonts w:ascii="Book Antiqua" w:hAnsi="Book Antiqua" w:cs="Andalus"/>
          <w:b/>
          <w:szCs w:val="22"/>
        </w:rPr>
      </w:pPr>
      <w:r>
        <w:rPr>
          <w:rFonts w:ascii="Book Antiqua" w:hAnsi="Book Antiqua" w:cs="Andalus"/>
          <w:b/>
          <w:szCs w:val="22"/>
        </w:rPr>
        <w:t xml:space="preserve">Request for </w:t>
      </w:r>
      <w:r w:rsidRPr="009E7DF2">
        <w:rPr>
          <w:rFonts w:ascii="Book Antiqua" w:hAnsi="Book Antiqua" w:cs="Andalus"/>
          <w:b/>
          <w:szCs w:val="22"/>
        </w:rPr>
        <w:t>Letters of Intent</w:t>
      </w:r>
    </w:p>
    <w:p w14:paraId="3DB8ABD8" w14:textId="01A7CC93" w:rsidR="006B43D9" w:rsidRPr="009E7DF2" w:rsidRDefault="006B43D9" w:rsidP="006B43D9">
      <w:pPr>
        <w:ind w:right="84"/>
        <w:jc w:val="center"/>
        <w:rPr>
          <w:rFonts w:ascii="Book Antiqua" w:hAnsi="Book Antiqua" w:cs="Andalus"/>
          <w:b/>
          <w:szCs w:val="22"/>
        </w:rPr>
      </w:pPr>
      <w:r w:rsidRPr="00D077C6">
        <w:rPr>
          <w:rFonts w:ascii="Book Antiqua" w:hAnsi="Book Antiqua" w:cs="Andalus"/>
          <w:b/>
          <w:szCs w:val="22"/>
        </w:rPr>
        <w:t>FY 202</w:t>
      </w:r>
      <w:r w:rsidR="00C40A87">
        <w:rPr>
          <w:rFonts w:ascii="Book Antiqua" w:hAnsi="Book Antiqua" w:cs="Andalus"/>
          <w:b/>
          <w:szCs w:val="22"/>
        </w:rPr>
        <w:t>2</w:t>
      </w:r>
      <w:r w:rsidRPr="009E7DF2">
        <w:rPr>
          <w:rFonts w:ascii="Book Antiqua" w:hAnsi="Book Antiqua" w:cs="Andalus"/>
          <w:b/>
          <w:szCs w:val="22"/>
        </w:rPr>
        <w:t xml:space="preserve"> HUD Continuum of Care (CoC) Homeless Assistance Funding</w:t>
      </w:r>
    </w:p>
    <w:p w14:paraId="70A54300" w14:textId="77777777" w:rsidR="006B43D9" w:rsidRPr="009E7DF2" w:rsidRDefault="006B43D9" w:rsidP="006B43D9">
      <w:pPr>
        <w:ind w:right="84"/>
        <w:jc w:val="center"/>
        <w:rPr>
          <w:rFonts w:ascii="Book Antiqua" w:hAnsi="Book Antiqua" w:cs="Andalus"/>
          <w:b/>
          <w:szCs w:val="22"/>
        </w:rPr>
      </w:pPr>
      <w:r w:rsidRPr="009E7DF2">
        <w:rPr>
          <w:rFonts w:ascii="Book Antiqua" w:hAnsi="Book Antiqua" w:cs="Andalus"/>
          <w:b/>
          <w:szCs w:val="22"/>
        </w:rPr>
        <w:t>Tri-County CoC of Warren, Sussex, and Hunterdon Counties</w:t>
      </w:r>
    </w:p>
    <w:p w14:paraId="6B2B0CCE" w14:textId="477329A4" w:rsidR="00A16B0A" w:rsidRPr="0059313F" w:rsidRDefault="00A16B0A" w:rsidP="006B43D9">
      <w:pPr>
        <w:rPr>
          <w:rFonts w:ascii="Book Antiqua" w:hAnsi="Book Antiqua" w:cs="Andalus"/>
          <w:b/>
          <w:sz w:val="28"/>
          <w:szCs w:val="26"/>
        </w:rPr>
      </w:pPr>
    </w:p>
    <w:p w14:paraId="0882055E" w14:textId="6CE2F7BC" w:rsidR="00A16B0A" w:rsidRPr="00A16B0A" w:rsidRDefault="00A16B0A" w:rsidP="00A16B0A">
      <w:pPr>
        <w:jc w:val="center"/>
        <w:rPr>
          <w:rFonts w:ascii="Book Antiqua" w:hAnsi="Book Antiqua" w:cs="Andalus"/>
          <w:b/>
          <w:sz w:val="28"/>
          <w:szCs w:val="26"/>
        </w:rPr>
      </w:pPr>
      <w:r w:rsidRPr="001970C9">
        <w:rPr>
          <w:rFonts w:ascii="Cambria" w:hAnsi="Cambria"/>
          <w:i/>
          <w:iCs/>
          <w:noProof/>
          <w:sz w:val="36"/>
          <w:szCs w:val="36"/>
        </w:rPr>
        <mc:AlternateContent>
          <mc:Choice Requires="wps">
            <w:drawing>
              <wp:anchor distT="0" distB="0" distL="114300" distR="114300" simplePos="0" relativeHeight="251668480" behindDoc="0" locked="0" layoutInCell="1" allowOverlap="1" wp14:anchorId="669CF9CA" wp14:editId="7A8FD743">
                <wp:simplePos x="0" y="0"/>
                <wp:positionH relativeFrom="margin">
                  <wp:posOffset>947420</wp:posOffset>
                </wp:positionH>
                <wp:positionV relativeFrom="paragraph">
                  <wp:posOffset>104566</wp:posOffset>
                </wp:positionV>
                <wp:extent cx="1247775" cy="4000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247775" cy="400050"/>
                        </a:xfrm>
                        <a:prstGeom prst="rect">
                          <a:avLst/>
                        </a:prstGeom>
                        <a:solidFill>
                          <a:schemeClr val="lt1"/>
                        </a:solidFill>
                        <a:ln w="6350">
                          <a:noFill/>
                        </a:ln>
                      </wps:spPr>
                      <wps:txbx>
                        <w:txbxContent>
                          <w:p w14:paraId="70610FF9" w14:textId="77777777" w:rsidR="002F0A82" w:rsidRDefault="002F0A82">
                            <w:pPr>
                              <w:rPr>
                                <w:rFonts w:ascii="Monotype Corsiva" w:hAnsi="Monotype Corsiva"/>
                              </w:rPr>
                            </w:pPr>
                            <w:r w:rsidRPr="00EA0E2B">
                              <w:rPr>
                                <w:rFonts w:ascii="Monotype Corsiva" w:hAnsi="Monotype Corsiva"/>
                              </w:rPr>
                              <w:t xml:space="preserve">Working together </w:t>
                            </w:r>
                          </w:p>
                          <w:p w14:paraId="009952E0" w14:textId="035BB5FB" w:rsidR="002F0A82" w:rsidRPr="00EA0E2B" w:rsidRDefault="002F0A82">
                            <w:pPr>
                              <w:rPr>
                                <w:rFonts w:ascii="Monotype Corsiva" w:hAnsi="Monotype Corsiva"/>
                              </w:rPr>
                            </w:pPr>
                            <w:r w:rsidRPr="00EA0E2B">
                              <w:rPr>
                                <w:rFonts w:ascii="Monotype Corsiva" w:hAnsi="Monotype Corsiva"/>
                              </w:rPr>
                              <w:t>to end homelessness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9CF9CA" id="Text Box 5" o:spid="_x0000_s1027" type="#_x0000_t202" style="position:absolute;left:0;text-align:left;margin-left:74.6pt;margin-top:8.25pt;width:98.25pt;height:3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" fillcolor="white [3201]" stroked="f" strokeweight=".5pt">
                <v:textbox>
                  <w:txbxContent>
                    <w:p w14:paraId="70610FF9" w14:textId="77777777" w:rsidR="002F0A82" w:rsidRDefault="002F0A82">
                      <w:pPr>
                        <w:rPr>
                          <w:rFonts w:ascii="Monotype Corsiva" w:hAnsi="Monotype Corsiva"/>
                        </w:rPr>
                      </w:pPr>
                      <w:r w:rsidRPr="00EA0E2B">
                        <w:rPr>
                          <w:rFonts w:ascii="Monotype Corsiva" w:hAnsi="Monotype Corsiva"/>
                        </w:rPr>
                        <w:t xml:space="preserve">Working together </w:t>
                      </w:r>
                    </w:p>
                    <w:p w14:paraId="009952E0" w14:textId="035BB5FB" w:rsidR="002F0A82" w:rsidRPr="00EA0E2B" w:rsidRDefault="002F0A82">
                      <w:pPr>
                        <w:rPr>
                          <w:rFonts w:ascii="Monotype Corsiva" w:hAnsi="Monotype Corsiva"/>
                        </w:rPr>
                      </w:pPr>
                      <w:r w:rsidRPr="00EA0E2B">
                        <w:rPr>
                          <w:rFonts w:ascii="Monotype Corsiva" w:hAnsi="Monotype Corsiva"/>
                        </w:rPr>
                        <w:t>to end homelessness</w:t>
                      </w:r>
                    </w:p>
                  </w:txbxContent>
                </v:textbox>
                <w10:wrap anchorx="margin"/>
              </v:shape>
            </w:pict>
          </mc:Fallback>
        </mc:AlternateContent>
      </w:r>
    </w:p>
    <w:p w14:paraId="576439F6" w14:textId="7C33C7CE" w:rsidR="00493AE9" w:rsidRDefault="00493AE9" w:rsidP="00A16B0A">
      <w:pPr>
        <w:tabs>
          <w:tab w:val="center" w:pos="4320"/>
          <w:tab w:val="right" w:pos="8640"/>
        </w:tabs>
        <w:ind w:right="720"/>
        <w:rPr>
          <w:rFonts w:ascii="Cambria" w:hAnsi="Cambria"/>
          <w:b/>
        </w:rPr>
      </w:pPr>
    </w:p>
    <w:p w14:paraId="69852A56" w14:textId="0EAAAA9C" w:rsidR="00A16B0A" w:rsidRPr="00A16B0A" w:rsidRDefault="00561349" w:rsidP="00A16B0A">
      <w:pPr>
        <w:tabs>
          <w:tab w:val="center" w:pos="4320"/>
          <w:tab w:val="right" w:pos="8640"/>
        </w:tabs>
        <w:ind w:right="720"/>
        <w:rPr>
          <w:rFonts w:ascii="Cambria" w:hAnsi="Cambria"/>
          <w:b/>
        </w:rPr>
      </w:pPr>
      <w:r>
        <w:rPr>
          <w:noProof/>
        </w:rPr>
        <mc:AlternateContent>
          <mc:Choice Requires="wps">
            <w:drawing>
              <wp:anchor distT="45720" distB="45720" distL="114300" distR="114300" simplePos="0" relativeHeight="251677696" behindDoc="0" locked="0" layoutInCell="1" allowOverlap="1" wp14:anchorId="3DED7D9E" wp14:editId="52560567">
                <wp:simplePos x="0" y="0"/>
                <wp:positionH relativeFrom="column">
                  <wp:posOffset>1541145</wp:posOffset>
                </wp:positionH>
                <wp:positionV relativeFrom="paragraph">
                  <wp:posOffset>351790</wp:posOffset>
                </wp:positionV>
                <wp:extent cx="5648325" cy="6713220"/>
                <wp:effectExtent l="0" t="0" r="3175"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6713220"/>
                        </a:xfrm>
                        <a:prstGeom prst="rect">
                          <a:avLst/>
                        </a:prstGeom>
                        <a:solidFill>
                          <a:srgbClr val="FFFFFF"/>
                        </a:solidFill>
                        <a:ln w="9525">
                          <a:noFill/>
                          <a:miter lim="800000"/>
                          <a:headEnd/>
                          <a:tailEnd/>
                        </a:ln>
                      </wps:spPr>
                      <wps:txbx>
                        <w:txbxContent>
                          <w:p w14:paraId="3235BBF7" w14:textId="77777777" w:rsidR="002F0A82" w:rsidRDefault="002F0A82" w:rsidP="0021351A">
                            <w:pPr>
                              <w:ind w:right="84"/>
                              <w:jc w:val="center"/>
                              <w:rPr>
                                <w:rFonts w:ascii="Book Antiqua" w:hAnsi="Book Antiqua" w:cs="Andalus"/>
                                <w:b/>
                                <w:szCs w:val="22"/>
                              </w:rPr>
                            </w:pPr>
                            <w:r>
                              <w:rPr>
                                <w:rFonts w:ascii="Book Antiqua" w:hAnsi="Book Antiqua" w:cs="Andalus"/>
                                <w:b/>
                                <w:szCs w:val="22"/>
                              </w:rPr>
                              <w:t>Request for Letters of Intent</w:t>
                            </w:r>
                          </w:p>
                          <w:p w14:paraId="5278CC7E" w14:textId="01C31BE8" w:rsidR="002F0A82" w:rsidRDefault="002F0A82" w:rsidP="00823B39">
                            <w:pPr>
                              <w:ind w:right="84"/>
                              <w:jc w:val="center"/>
                              <w:rPr>
                                <w:rFonts w:ascii="Book Antiqua" w:hAnsi="Book Antiqua" w:cs="Andalus"/>
                                <w:b/>
                                <w:szCs w:val="22"/>
                              </w:rPr>
                            </w:pPr>
                            <w:r w:rsidRPr="00D077C6">
                              <w:rPr>
                                <w:rFonts w:ascii="Book Antiqua" w:hAnsi="Book Antiqua" w:cs="Andalus"/>
                                <w:b/>
                                <w:szCs w:val="22"/>
                              </w:rPr>
                              <w:t>FY 202</w:t>
                            </w:r>
                            <w:r w:rsidR="00C40A87">
                              <w:rPr>
                                <w:rFonts w:ascii="Book Antiqua" w:hAnsi="Book Antiqua" w:cs="Andalus"/>
                                <w:b/>
                                <w:szCs w:val="22"/>
                              </w:rPr>
                              <w:t>2</w:t>
                            </w:r>
                            <w:r>
                              <w:rPr>
                                <w:rFonts w:ascii="Book Antiqua" w:hAnsi="Book Antiqua" w:cs="Andalus"/>
                                <w:b/>
                                <w:szCs w:val="22"/>
                              </w:rPr>
                              <w:t xml:space="preserve"> HUD Continuum of Care (CoC) Homeless Assistance Funding</w:t>
                            </w:r>
                          </w:p>
                          <w:p w14:paraId="7F49EED6" w14:textId="77777777" w:rsidR="002F0A82" w:rsidRDefault="002F0A82" w:rsidP="00823B39">
                            <w:pPr>
                              <w:ind w:right="84"/>
                              <w:jc w:val="center"/>
                              <w:rPr>
                                <w:rFonts w:ascii="Book Antiqua" w:hAnsi="Book Antiqua" w:cs="Andalus"/>
                                <w:b/>
                                <w:szCs w:val="22"/>
                              </w:rPr>
                            </w:pPr>
                            <w:r>
                              <w:rPr>
                                <w:rFonts w:ascii="Book Antiqua" w:hAnsi="Book Antiqua" w:cs="Andalus"/>
                                <w:b/>
                                <w:szCs w:val="22"/>
                              </w:rPr>
                              <w:t>Tri-County CoC of Warren, Sussex, and Hunterdon Counties</w:t>
                            </w:r>
                          </w:p>
                          <w:p w14:paraId="10392862" w14:textId="77777777" w:rsidR="002F0A82" w:rsidRDefault="002F0A82">
                            <w:pPr>
                              <w:rPr>
                                <w:rFonts w:ascii="Book Antiqua" w:hAnsi="Book Antiqua" w:cs="Andalus"/>
                                <w:b/>
                                <w:szCs w:val="22"/>
                                <w:u w:val="single"/>
                              </w:rPr>
                            </w:pPr>
                          </w:p>
                          <w:p w14:paraId="120F7492" w14:textId="7B79F1AB" w:rsidR="002F0A82" w:rsidRDefault="002F0A82">
                            <w:pPr>
                              <w:rPr>
                                <w:rFonts w:ascii="Book Antiqua" w:hAnsi="Book Antiqua" w:cs="Andalus"/>
                                <w:b/>
                                <w:szCs w:val="22"/>
                                <w:u w:val="single"/>
                              </w:rPr>
                            </w:pPr>
                            <w:r>
                              <w:rPr>
                                <w:rFonts w:ascii="Book Antiqua" w:hAnsi="Book Antiqua" w:cs="Andalus"/>
                                <w:b/>
                                <w:szCs w:val="22"/>
                                <w:u w:val="single"/>
                              </w:rPr>
                              <w:t>Background</w:t>
                            </w:r>
                          </w:p>
                          <w:p w14:paraId="04A579D4" w14:textId="5B3F74AF" w:rsidR="002F0A82" w:rsidRDefault="002F0A82">
                            <w:pPr>
                              <w:rPr>
                                <w:rFonts w:ascii="Book Antiqua" w:hAnsi="Book Antiqua" w:cs="Andalus"/>
                                <w:b/>
                                <w:szCs w:val="22"/>
                                <w:u w:val="single"/>
                              </w:rPr>
                            </w:pPr>
                          </w:p>
                          <w:p w14:paraId="23207362" w14:textId="14567A92" w:rsidR="002F0A82" w:rsidRDefault="002F0A82" w:rsidP="00823B39">
                            <w:pPr>
                              <w:jc w:val="both"/>
                              <w:rPr>
                                <w:rFonts w:ascii="Book Antiqua" w:hAnsi="Book Antiqua" w:cs="Andalus"/>
                                <w:szCs w:val="22"/>
                              </w:rPr>
                            </w:pPr>
                            <w:r>
                              <w:rPr>
                                <w:rFonts w:ascii="Book Antiqua" w:hAnsi="Book Antiqua" w:cs="Andalus"/>
                                <w:szCs w:val="22"/>
                              </w:rPr>
                              <w:t xml:space="preserve">The United States Department of Housing and Urban Development (HUD) issues an annual Notice of Funding </w:t>
                            </w:r>
                            <w:r w:rsidR="003057C1">
                              <w:rPr>
                                <w:rFonts w:ascii="Book Antiqua" w:hAnsi="Book Antiqua" w:cs="Andalus"/>
                                <w:szCs w:val="22"/>
                              </w:rPr>
                              <w:t>Opportunity</w:t>
                            </w:r>
                            <w:r>
                              <w:rPr>
                                <w:rFonts w:ascii="Book Antiqua" w:hAnsi="Book Antiqua" w:cs="Andalus"/>
                                <w:szCs w:val="22"/>
                              </w:rPr>
                              <w:t xml:space="preserve"> (NOF</w:t>
                            </w:r>
                            <w:r w:rsidR="003057C1">
                              <w:rPr>
                                <w:rFonts w:ascii="Book Antiqua" w:hAnsi="Book Antiqua" w:cs="Andalus"/>
                                <w:szCs w:val="22"/>
                              </w:rPr>
                              <w:t>O</w:t>
                            </w:r>
                            <w:r>
                              <w:rPr>
                                <w:rFonts w:ascii="Book Antiqua" w:hAnsi="Book Antiqua" w:cs="Andalus"/>
                                <w:szCs w:val="22"/>
                              </w:rPr>
                              <w:t>) to launch a nationwide competitive process to provide communities with funds to assist those experiencing homelessness with services and housing.  The HUD Continuum of Care (CoC) FY202</w:t>
                            </w:r>
                            <w:r w:rsidR="00CC79D3">
                              <w:rPr>
                                <w:rFonts w:ascii="Book Antiqua" w:hAnsi="Book Antiqua" w:cs="Andalus"/>
                                <w:szCs w:val="22"/>
                              </w:rPr>
                              <w:t>2</w:t>
                            </w:r>
                            <w:r>
                              <w:rPr>
                                <w:rFonts w:ascii="Book Antiqua" w:hAnsi="Book Antiqua" w:cs="Andalus"/>
                                <w:szCs w:val="22"/>
                              </w:rPr>
                              <w:t xml:space="preserve"> NOF</w:t>
                            </w:r>
                            <w:r w:rsidR="00CC79D3">
                              <w:rPr>
                                <w:rFonts w:ascii="Book Antiqua" w:hAnsi="Book Antiqua" w:cs="Andalus"/>
                                <w:szCs w:val="22"/>
                              </w:rPr>
                              <w:t>O</w:t>
                            </w:r>
                            <w:r>
                              <w:rPr>
                                <w:rFonts w:ascii="Book Antiqua" w:hAnsi="Book Antiqua" w:cs="Andalus"/>
                                <w:szCs w:val="22"/>
                              </w:rPr>
                              <w:t xml:space="preserve"> is anticipated to be released in</w:t>
                            </w:r>
                            <w:r w:rsidR="00CC79D3">
                              <w:rPr>
                                <w:rFonts w:ascii="Book Antiqua" w:hAnsi="Book Antiqua" w:cs="Andalus"/>
                                <w:szCs w:val="22"/>
                              </w:rPr>
                              <w:t xml:space="preserve"> </w:t>
                            </w:r>
                            <w:r w:rsidRPr="00D077C6">
                              <w:rPr>
                                <w:rFonts w:ascii="Book Antiqua" w:hAnsi="Book Antiqua" w:cs="Andalus"/>
                                <w:szCs w:val="22"/>
                              </w:rPr>
                              <w:t>June</w:t>
                            </w:r>
                            <w:r w:rsidR="00CC79D3">
                              <w:rPr>
                                <w:rFonts w:ascii="Book Antiqua" w:hAnsi="Book Antiqua" w:cs="Andalus"/>
                                <w:szCs w:val="22"/>
                              </w:rPr>
                              <w:t>/July</w:t>
                            </w:r>
                            <w:r w:rsidRPr="00D077C6">
                              <w:rPr>
                                <w:rFonts w:ascii="Book Antiqua" w:hAnsi="Book Antiqua" w:cs="Andalus"/>
                                <w:szCs w:val="22"/>
                              </w:rPr>
                              <w:t xml:space="preserve"> 202</w:t>
                            </w:r>
                            <w:r w:rsidR="00CC79D3">
                              <w:rPr>
                                <w:rFonts w:ascii="Book Antiqua" w:hAnsi="Book Antiqua" w:cs="Andalus"/>
                                <w:szCs w:val="22"/>
                              </w:rPr>
                              <w:t>2</w:t>
                            </w:r>
                            <w:r w:rsidRPr="00D077C6">
                              <w:rPr>
                                <w:rFonts w:ascii="Book Antiqua" w:hAnsi="Book Antiqua" w:cs="Andalus"/>
                                <w:szCs w:val="22"/>
                              </w:rPr>
                              <w:t>.</w:t>
                            </w:r>
                            <w:r>
                              <w:rPr>
                                <w:rFonts w:ascii="Book Antiqua" w:hAnsi="Book Antiqua" w:cs="Andalus"/>
                                <w:szCs w:val="22"/>
                              </w:rPr>
                              <w:t xml:space="preserve">  Family Promise of Sussex County serves as the collaborative applicant for the Tri County CoC of Warren, Sussex, and Hunterdon Counties and will be responsible for completing and submitting the application on behalf of the CoC. </w:t>
                            </w:r>
                          </w:p>
                          <w:p w14:paraId="2EF74A00" w14:textId="77777777" w:rsidR="002F0A82" w:rsidRDefault="002F0A82" w:rsidP="00823B39">
                            <w:pPr>
                              <w:jc w:val="both"/>
                              <w:rPr>
                                <w:rFonts w:ascii="Book Antiqua" w:hAnsi="Book Antiqua" w:cs="Andalus"/>
                                <w:szCs w:val="22"/>
                              </w:rPr>
                            </w:pPr>
                          </w:p>
                          <w:p w14:paraId="12AE2501" w14:textId="37C2B8F8" w:rsidR="002F0A82" w:rsidRDefault="002F0A82" w:rsidP="00823B39">
                            <w:pPr>
                              <w:jc w:val="both"/>
                              <w:rPr>
                                <w:rFonts w:ascii="Book Antiqua" w:hAnsi="Book Antiqua" w:cs="Andalus"/>
                                <w:b/>
                                <w:szCs w:val="22"/>
                              </w:rPr>
                            </w:pPr>
                            <w:r>
                              <w:rPr>
                                <w:rFonts w:ascii="Book Antiqua" w:hAnsi="Book Antiqua" w:cs="Andalus"/>
                                <w:szCs w:val="22"/>
                              </w:rPr>
                              <w:t xml:space="preserve">The CoC will accept Letters of Intent for renewal and new projects, with the understanding that new projects may be funded if current renewal project funds are reallocated by the Executive Committee and/or through additional funds made available by HUD for bonus projects.  HUD has indicated that the </w:t>
                            </w:r>
                            <w:r>
                              <w:rPr>
                                <w:rFonts w:ascii="Book Antiqua" w:hAnsi="Book Antiqua" w:cs="Andalus"/>
                                <w:i/>
                                <w:szCs w:val="22"/>
                              </w:rPr>
                              <w:t>FY202</w:t>
                            </w:r>
                            <w:r w:rsidR="00CC79D3">
                              <w:rPr>
                                <w:rFonts w:ascii="Book Antiqua" w:hAnsi="Book Antiqua" w:cs="Andalus"/>
                                <w:i/>
                                <w:szCs w:val="22"/>
                              </w:rPr>
                              <w:t>2</w:t>
                            </w:r>
                            <w:r>
                              <w:rPr>
                                <w:rFonts w:ascii="Book Antiqua" w:hAnsi="Book Antiqua" w:cs="Andalus"/>
                                <w:i/>
                                <w:szCs w:val="22"/>
                              </w:rPr>
                              <w:t xml:space="preserve"> CoC NOF</w:t>
                            </w:r>
                            <w:r w:rsidR="00CC79D3">
                              <w:rPr>
                                <w:rFonts w:ascii="Book Antiqua" w:hAnsi="Book Antiqua" w:cs="Andalus"/>
                                <w:i/>
                                <w:szCs w:val="22"/>
                              </w:rPr>
                              <w:t>O</w:t>
                            </w:r>
                            <w:r>
                              <w:rPr>
                                <w:rFonts w:ascii="Book Antiqua" w:hAnsi="Book Antiqua" w:cs="Andalus"/>
                                <w:szCs w:val="22"/>
                              </w:rPr>
                              <w:t xml:space="preserve"> will continue HUD’s Tier 1 and Tier 2 funding strategy in the FY202</w:t>
                            </w:r>
                            <w:r w:rsidR="00CC79D3">
                              <w:rPr>
                                <w:rFonts w:ascii="Book Antiqua" w:hAnsi="Book Antiqua" w:cs="Andalus"/>
                                <w:szCs w:val="22"/>
                              </w:rPr>
                              <w:t>2</w:t>
                            </w:r>
                            <w:r>
                              <w:rPr>
                                <w:rFonts w:ascii="Book Antiqua" w:hAnsi="Book Antiqua" w:cs="Andalus"/>
                                <w:szCs w:val="22"/>
                              </w:rPr>
                              <w:t xml:space="preserve"> competition. </w:t>
                            </w:r>
                            <w:r w:rsidRPr="00D077C6">
                              <w:rPr>
                                <w:rFonts w:ascii="Book Antiqua" w:hAnsi="Book Antiqua" w:cs="Andalus"/>
                                <w:szCs w:val="22"/>
                              </w:rPr>
                              <w:t>HUD will also allow CoCs the opportunity to apply for specific new projects through available reallocated</w:t>
                            </w:r>
                            <w:r>
                              <w:rPr>
                                <w:rFonts w:ascii="Book Antiqua" w:hAnsi="Book Antiqua" w:cs="Andalus"/>
                                <w:color w:val="000000" w:themeColor="text1"/>
                                <w:szCs w:val="22"/>
                              </w:rPr>
                              <w:t xml:space="preserve"> and general bonus funding.</w:t>
                            </w:r>
                            <w:r w:rsidRPr="00FE548C">
                              <w:rPr>
                                <w:rFonts w:ascii="Book Antiqua" w:hAnsi="Book Antiqua" w:cs="Andalus"/>
                                <w:szCs w:val="22"/>
                              </w:rPr>
                              <w:t xml:space="preserve"> </w:t>
                            </w:r>
                            <w:r>
                              <w:rPr>
                                <w:rFonts w:ascii="Book Antiqua" w:hAnsi="Book Antiqua" w:cs="Andalus"/>
                                <w:szCs w:val="22"/>
                              </w:rPr>
                              <w:t xml:space="preserve">All projects will be scored by a standardized Ranking &amp; Review process; the tool for this process will be published with this RLI on the websites of Family Promise of Sussex County, and Warren, Sussex, and Hunterdon Counties. </w:t>
                            </w:r>
                          </w:p>
                          <w:p w14:paraId="150940B0" w14:textId="77777777" w:rsidR="002F0A82" w:rsidRDefault="002F0A82" w:rsidP="00823B39">
                            <w:pPr>
                              <w:jc w:val="both"/>
                              <w:rPr>
                                <w:rFonts w:ascii="Book Antiqua" w:hAnsi="Book Antiqua" w:cs="Andalus"/>
                                <w:b/>
                                <w:szCs w:val="22"/>
                              </w:rPr>
                            </w:pPr>
                          </w:p>
                          <w:p w14:paraId="7CA53E87" w14:textId="080997AB" w:rsidR="00F65AE2" w:rsidRPr="00F65AE2" w:rsidRDefault="002F0A82">
                            <w:pPr>
                              <w:rPr>
                                <w:rFonts w:ascii="Book Antiqua" w:hAnsi="Book Antiqua" w:cs="Andalus"/>
                                <w:b/>
                              </w:rPr>
                            </w:pPr>
                            <w:r>
                              <w:rPr>
                                <w:rFonts w:ascii="Book Antiqua" w:hAnsi="Book Antiqua" w:cs="Andalus"/>
                                <w:szCs w:val="22"/>
                              </w:rPr>
                              <w:t xml:space="preserve">Eligible applicants include non-profit organizations and units of local government.  Eligible </w:t>
                            </w:r>
                            <w:r w:rsidRPr="00F65AE2">
                              <w:rPr>
                                <w:rFonts w:ascii="Book Antiqua" w:hAnsi="Book Antiqua" w:cs="Andalus"/>
                              </w:rPr>
                              <w:t xml:space="preserve">agencies who have not previously received HUD CoC funding are encouraged to apply.  </w:t>
                            </w:r>
                            <w:r w:rsidRPr="00F65AE2">
                              <w:rPr>
                                <w:rFonts w:ascii="Book Antiqua" w:hAnsi="Book Antiqua" w:cs="Andalus"/>
                                <w:b/>
                              </w:rPr>
                              <w:t>A</w:t>
                            </w:r>
                            <w:r w:rsidR="00F65AE2" w:rsidRPr="00F65AE2">
                              <w:rPr>
                                <w:rFonts w:ascii="Book Antiqua" w:hAnsi="Book Antiqua" w:cs="Andalus"/>
                                <w:b/>
                              </w:rPr>
                              <w:t>dditionally, all a</w:t>
                            </w:r>
                            <w:r w:rsidRPr="00F65AE2">
                              <w:rPr>
                                <w:rFonts w:ascii="Book Antiqua" w:hAnsi="Book Antiqua" w:cs="Andalus"/>
                                <w:b/>
                              </w:rPr>
                              <w:t xml:space="preserve">pplicants must </w:t>
                            </w:r>
                            <w:r w:rsidR="00F65AE2" w:rsidRPr="00F65AE2">
                              <w:rPr>
                                <w:rFonts w:ascii="Book Antiqua" w:hAnsi="Book Antiqua" w:cs="Andalus"/>
                                <w:b/>
                              </w:rPr>
                              <w:t>adhere to the following requirements:</w:t>
                            </w:r>
                          </w:p>
                          <w:p w14:paraId="168E4AF8" w14:textId="77777777" w:rsidR="00F65AE2" w:rsidRPr="00F65AE2" w:rsidRDefault="00F65AE2" w:rsidP="00F65AE2">
                            <w:pPr>
                              <w:pStyle w:val="ListParagraph"/>
                              <w:numPr>
                                <w:ilvl w:val="0"/>
                                <w:numId w:val="44"/>
                              </w:numPr>
                              <w:rPr>
                                <w:rFonts w:ascii="Book Antiqua" w:hAnsi="Book Antiqua"/>
                                <w:bCs/>
                                <w:sz w:val="24"/>
                                <w:szCs w:val="24"/>
                              </w:rPr>
                            </w:pPr>
                            <w:r w:rsidRPr="00F65AE2">
                              <w:rPr>
                                <w:rFonts w:ascii="Book Antiqua" w:hAnsi="Book Antiqua" w:cs="Andalus"/>
                                <w:bCs/>
                                <w:sz w:val="24"/>
                                <w:szCs w:val="24"/>
                              </w:rPr>
                              <w:t>B</w:t>
                            </w:r>
                            <w:r w:rsidR="002F0A82" w:rsidRPr="00F65AE2">
                              <w:rPr>
                                <w:rFonts w:ascii="Book Antiqua" w:hAnsi="Book Antiqua" w:cs="Andalus"/>
                                <w:bCs/>
                                <w:sz w:val="24"/>
                                <w:szCs w:val="24"/>
                              </w:rPr>
                              <w:t xml:space="preserve">e able to provide services in, or accept referrals from, all three counties, in accordance with the Tri-County CoC Coordinated Assessment process. </w:t>
                            </w:r>
                          </w:p>
                          <w:p w14:paraId="2C6C4008" w14:textId="1EF0D29C" w:rsidR="002F0A82" w:rsidRPr="00F65AE2" w:rsidRDefault="00F65AE2" w:rsidP="00F65AE2">
                            <w:pPr>
                              <w:pStyle w:val="ListParagraph"/>
                              <w:numPr>
                                <w:ilvl w:val="0"/>
                                <w:numId w:val="44"/>
                              </w:numPr>
                              <w:rPr>
                                <w:rFonts w:ascii="Book Antiqua" w:hAnsi="Book Antiqua"/>
                                <w:bCs/>
                                <w:sz w:val="24"/>
                                <w:szCs w:val="24"/>
                              </w:rPr>
                            </w:pPr>
                            <w:r w:rsidRPr="00F65AE2">
                              <w:rPr>
                                <w:rFonts w:ascii="Book Antiqua" w:hAnsi="Book Antiqua" w:cs="Andalus"/>
                                <w:bCs/>
                                <w:sz w:val="24"/>
                                <w:szCs w:val="24"/>
                              </w:rPr>
                              <w:t xml:space="preserve">Have a </w:t>
                            </w:r>
                            <w:r w:rsidRPr="00F65AE2">
                              <w:rPr>
                                <w:rFonts w:ascii="Book Antiqua" w:hAnsi="Book Antiqua" w:cs="Calibri"/>
                                <w:bCs/>
                                <w:sz w:val="24"/>
                                <w:szCs w:val="24"/>
                              </w:rPr>
                              <w:t>firm match commitment of cash or in-kind support with a total value of 25% of the proposed project budget request, minus leasing costs</w:t>
                            </w:r>
                          </w:p>
                          <w:p w14:paraId="17CC71C8" w14:textId="6463ECFE" w:rsidR="00F65AE2" w:rsidRPr="00F65AE2" w:rsidRDefault="00F65AE2" w:rsidP="00F65AE2">
                            <w:pPr>
                              <w:pStyle w:val="ListParagraph"/>
                              <w:numPr>
                                <w:ilvl w:val="0"/>
                                <w:numId w:val="44"/>
                              </w:numPr>
                              <w:rPr>
                                <w:rFonts w:ascii="Book Antiqua" w:hAnsi="Book Antiqua"/>
                                <w:bCs/>
                                <w:sz w:val="24"/>
                                <w:szCs w:val="24"/>
                              </w:rPr>
                            </w:pPr>
                            <w:r w:rsidRPr="00F65AE2">
                              <w:rPr>
                                <w:rFonts w:ascii="Book Antiqua" w:hAnsi="Book Antiqua"/>
                                <w:bCs/>
                                <w:sz w:val="24"/>
                                <w:szCs w:val="24"/>
                              </w:rPr>
                              <w:t>Utilize a Housing First philosophy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ED7D9E" id="_x0000_s1028" type="#_x0000_t202" style="position:absolute;margin-left:121.35pt;margin-top:27.7pt;width:444.75pt;height:528.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" stroked="f">
                <v:textbox>
                  <w:txbxContent>
                    <w:p w14:paraId="3235BBF7" w14:textId="77777777" w:rsidR="002F0A82" w:rsidRDefault="002F0A82" w:rsidP="0021351A">
                      <w:pPr>
                        <w:ind w:right="84"/>
                        <w:jc w:val="center"/>
                        <w:rPr>
                          <w:rFonts w:ascii="Book Antiqua" w:hAnsi="Book Antiqua" w:cs="Andalus"/>
                          <w:b/>
                          <w:szCs w:val="22"/>
                        </w:rPr>
                      </w:pPr>
                      <w:r>
                        <w:rPr>
                          <w:rFonts w:ascii="Book Antiqua" w:hAnsi="Book Antiqua" w:cs="Andalus"/>
                          <w:b/>
                          <w:szCs w:val="22"/>
                        </w:rPr>
                        <w:t>Request for Letters of Intent</w:t>
                      </w:r>
                    </w:p>
                    <w:p w14:paraId="5278CC7E" w14:textId="01C31BE8" w:rsidR="002F0A82" w:rsidRDefault="002F0A82" w:rsidP="00823B39">
                      <w:pPr>
                        <w:ind w:right="84"/>
                        <w:jc w:val="center"/>
                        <w:rPr>
                          <w:rFonts w:ascii="Book Antiqua" w:hAnsi="Book Antiqua" w:cs="Andalus"/>
                          <w:b/>
                          <w:szCs w:val="22"/>
                        </w:rPr>
                      </w:pPr>
                      <w:r w:rsidRPr="00D077C6">
                        <w:rPr>
                          <w:rFonts w:ascii="Book Antiqua" w:hAnsi="Book Antiqua" w:cs="Andalus"/>
                          <w:b/>
                          <w:szCs w:val="22"/>
                        </w:rPr>
                        <w:t>FY 202</w:t>
                      </w:r>
                      <w:r w:rsidR="00C40A87">
                        <w:rPr>
                          <w:rFonts w:ascii="Book Antiqua" w:hAnsi="Book Antiqua" w:cs="Andalus"/>
                          <w:b/>
                          <w:szCs w:val="22"/>
                        </w:rPr>
                        <w:t>2</w:t>
                      </w:r>
                      <w:r>
                        <w:rPr>
                          <w:rFonts w:ascii="Book Antiqua" w:hAnsi="Book Antiqua" w:cs="Andalus"/>
                          <w:b/>
                          <w:szCs w:val="22"/>
                        </w:rPr>
                        <w:t xml:space="preserve"> HUD Continuum of Care (CoC) Homeless Assistance Funding</w:t>
                      </w:r>
                    </w:p>
                    <w:p w14:paraId="7F49EED6" w14:textId="77777777" w:rsidR="002F0A82" w:rsidRDefault="002F0A82" w:rsidP="00823B39">
                      <w:pPr>
                        <w:ind w:right="84"/>
                        <w:jc w:val="center"/>
                        <w:rPr>
                          <w:rFonts w:ascii="Book Antiqua" w:hAnsi="Book Antiqua" w:cs="Andalus"/>
                          <w:b/>
                          <w:szCs w:val="22"/>
                        </w:rPr>
                      </w:pPr>
                      <w:r>
                        <w:rPr>
                          <w:rFonts w:ascii="Book Antiqua" w:hAnsi="Book Antiqua" w:cs="Andalus"/>
                          <w:b/>
                          <w:szCs w:val="22"/>
                        </w:rPr>
                        <w:t>Tri-County CoC of Warren, Sussex, and Hunterdon Counties</w:t>
                      </w:r>
                    </w:p>
                    <w:p w14:paraId="10392862" w14:textId="77777777" w:rsidR="002F0A82" w:rsidRDefault="002F0A82">
                      <w:pPr>
                        <w:rPr>
                          <w:rFonts w:ascii="Book Antiqua" w:hAnsi="Book Antiqua" w:cs="Andalus"/>
                          <w:b/>
                          <w:szCs w:val="22"/>
                          <w:u w:val="single"/>
                        </w:rPr>
                      </w:pPr>
                    </w:p>
                    <w:p w14:paraId="120F7492" w14:textId="7B79F1AB" w:rsidR="002F0A82" w:rsidRDefault="002F0A82">
                      <w:pPr>
                        <w:rPr>
                          <w:rFonts w:ascii="Book Antiqua" w:hAnsi="Book Antiqua" w:cs="Andalus"/>
                          <w:b/>
                          <w:szCs w:val="22"/>
                          <w:u w:val="single"/>
                        </w:rPr>
                      </w:pPr>
                      <w:r>
                        <w:rPr>
                          <w:rFonts w:ascii="Book Antiqua" w:hAnsi="Book Antiqua" w:cs="Andalus"/>
                          <w:b/>
                          <w:szCs w:val="22"/>
                          <w:u w:val="single"/>
                        </w:rPr>
                        <w:t>Background</w:t>
                      </w:r>
                    </w:p>
                    <w:p w14:paraId="04A579D4" w14:textId="5B3F74AF" w:rsidR="002F0A82" w:rsidRDefault="002F0A82">
                      <w:pPr>
                        <w:rPr>
                          <w:rFonts w:ascii="Book Antiqua" w:hAnsi="Book Antiqua" w:cs="Andalus"/>
                          <w:b/>
                          <w:szCs w:val="22"/>
                          <w:u w:val="single"/>
                        </w:rPr>
                      </w:pPr>
                    </w:p>
                    <w:p w14:paraId="23207362" w14:textId="14567A92" w:rsidR="002F0A82" w:rsidRDefault="002F0A82" w:rsidP="00823B39">
                      <w:pPr>
                        <w:jc w:val="both"/>
                        <w:rPr>
                          <w:rFonts w:ascii="Book Antiqua" w:hAnsi="Book Antiqua" w:cs="Andalus"/>
                          <w:szCs w:val="22"/>
                        </w:rPr>
                      </w:pPr>
                      <w:r>
                        <w:rPr>
                          <w:rFonts w:ascii="Book Antiqua" w:hAnsi="Book Antiqua" w:cs="Andalus"/>
                          <w:szCs w:val="22"/>
                        </w:rPr>
                        <w:t xml:space="preserve">The United States Department of Housing and Urban Development (HUD) issues an annual Notice of Funding </w:t>
                      </w:r>
                      <w:r w:rsidR="003057C1">
                        <w:rPr>
                          <w:rFonts w:ascii="Book Antiqua" w:hAnsi="Book Antiqua" w:cs="Andalus"/>
                          <w:szCs w:val="22"/>
                        </w:rPr>
                        <w:t>Opportunity</w:t>
                      </w:r>
                      <w:r>
                        <w:rPr>
                          <w:rFonts w:ascii="Book Antiqua" w:hAnsi="Book Antiqua" w:cs="Andalus"/>
                          <w:szCs w:val="22"/>
                        </w:rPr>
                        <w:t xml:space="preserve"> (NOF</w:t>
                      </w:r>
                      <w:r w:rsidR="003057C1">
                        <w:rPr>
                          <w:rFonts w:ascii="Book Antiqua" w:hAnsi="Book Antiqua" w:cs="Andalus"/>
                          <w:szCs w:val="22"/>
                        </w:rPr>
                        <w:t>O</w:t>
                      </w:r>
                      <w:r>
                        <w:rPr>
                          <w:rFonts w:ascii="Book Antiqua" w:hAnsi="Book Antiqua" w:cs="Andalus"/>
                          <w:szCs w:val="22"/>
                        </w:rPr>
                        <w:t>) to launch a nationwide competitive process to provide communities with funds to assist those experiencing homelessness with services and housing.  The HUD Continuum of Care (CoC) FY202</w:t>
                      </w:r>
                      <w:r w:rsidR="00CC79D3">
                        <w:rPr>
                          <w:rFonts w:ascii="Book Antiqua" w:hAnsi="Book Antiqua" w:cs="Andalus"/>
                          <w:szCs w:val="22"/>
                        </w:rPr>
                        <w:t>2</w:t>
                      </w:r>
                      <w:r>
                        <w:rPr>
                          <w:rFonts w:ascii="Book Antiqua" w:hAnsi="Book Antiqua" w:cs="Andalus"/>
                          <w:szCs w:val="22"/>
                        </w:rPr>
                        <w:t xml:space="preserve"> NOF</w:t>
                      </w:r>
                      <w:r w:rsidR="00CC79D3">
                        <w:rPr>
                          <w:rFonts w:ascii="Book Antiqua" w:hAnsi="Book Antiqua" w:cs="Andalus"/>
                          <w:szCs w:val="22"/>
                        </w:rPr>
                        <w:t>O</w:t>
                      </w:r>
                      <w:r>
                        <w:rPr>
                          <w:rFonts w:ascii="Book Antiqua" w:hAnsi="Book Antiqua" w:cs="Andalus"/>
                          <w:szCs w:val="22"/>
                        </w:rPr>
                        <w:t xml:space="preserve"> is anticipated to be released in</w:t>
                      </w:r>
                      <w:r w:rsidR="00CC79D3">
                        <w:rPr>
                          <w:rFonts w:ascii="Book Antiqua" w:hAnsi="Book Antiqua" w:cs="Andalus"/>
                          <w:szCs w:val="22"/>
                        </w:rPr>
                        <w:t xml:space="preserve"> </w:t>
                      </w:r>
                      <w:r w:rsidRPr="00D077C6">
                        <w:rPr>
                          <w:rFonts w:ascii="Book Antiqua" w:hAnsi="Book Antiqua" w:cs="Andalus"/>
                          <w:szCs w:val="22"/>
                        </w:rPr>
                        <w:t>June</w:t>
                      </w:r>
                      <w:r w:rsidR="00CC79D3">
                        <w:rPr>
                          <w:rFonts w:ascii="Book Antiqua" w:hAnsi="Book Antiqua" w:cs="Andalus"/>
                          <w:szCs w:val="22"/>
                        </w:rPr>
                        <w:t>/July</w:t>
                      </w:r>
                      <w:r w:rsidRPr="00D077C6">
                        <w:rPr>
                          <w:rFonts w:ascii="Book Antiqua" w:hAnsi="Book Antiqua" w:cs="Andalus"/>
                          <w:szCs w:val="22"/>
                        </w:rPr>
                        <w:t xml:space="preserve"> 202</w:t>
                      </w:r>
                      <w:r w:rsidR="00CC79D3">
                        <w:rPr>
                          <w:rFonts w:ascii="Book Antiqua" w:hAnsi="Book Antiqua" w:cs="Andalus"/>
                          <w:szCs w:val="22"/>
                        </w:rPr>
                        <w:t>2</w:t>
                      </w:r>
                      <w:r w:rsidRPr="00D077C6">
                        <w:rPr>
                          <w:rFonts w:ascii="Book Antiqua" w:hAnsi="Book Antiqua" w:cs="Andalus"/>
                          <w:szCs w:val="22"/>
                        </w:rPr>
                        <w:t>.</w:t>
                      </w:r>
                      <w:r>
                        <w:rPr>
                          <w:rFonts w:ascii="Book Antiqua" w:hAnsi="Book Antiqua" w:cs="Andalus"/>
                          <w:szCs w:val="22"/>
                        </w:rPr>
                        <w:t xml:space="preserve">  Family Promise of Sussex County serves as the collaborative applicant for the Tri County CoC of Warren, Sussex, and Hunterdon Counties and will be responsible for completing and submitting the application on behalf of the CoC. </w:t>
                      </w:r>
                    </w:p>
                    <w:p w14:paraId="2EF74A00" w14:textId="77777777" w:rsidR="002F0A82" w:rsidRDefault="002F0A82" w:rsidP="00823B39">
                      <w:pPr>
                        <w:jc w:val="both"/>
                        <w:rPr>
                          <w:rFonts w:ascii="Book Antiqua" w:hAnsi="Book Antiqua" w:cs="Andalus"/>
                          <w:szCs w:val="22"/>
                        </w:rPr>
                      </w:pPr>
                    </w:p>
                    <w:p w14:paraId="12AE2501" w14:textId="37C2B8F8" w:rsidR="002F0A82" w:rsidRDefault="002F0A82" w:rsidP="00823B39">
                      <w:pPr>
                        <w:jc w:val="both"/>
                        <w:rPr>
                          <w:rFonts w:ascii="Book Antiqua" w:hAnsi="Book Antiqua" w:cs="Andalus"/>
                          <w:b/>
                          <w:szCs w:val="22"/>
                        </w:rPr>
                      </w:pPr>
                      <w:r>
                        <w:rPr>
                          <w:rFonts w:ascii="Book Antiqua" w:hAnsi="Book Antiqua" w:cs="Andalus"/>
                          <w:szCs w:val="22"/>
                        </w:rPr>
                        <w:t xml:space="preserve">The CoC will accept Letters of Intent for renewal and new projects, with the understanding that new projects may be funded if current renewal project funds are reallocated by the Executive Committee and/or through additional funds made available by HUD for bonus projects.  HUD has indicated that the </w:t>
                      </w:r>
                      <w:r>
                        <w:rPr>
                          <w:rFonts w:ascii="Book Antiqua" w:hAnsi="Book Antiqua" w:cs="Andalus"/>
                          <w:i/>
                          <w:szCs w:val="22"/>
                        </w:rPr>
                        <w:t>FY202</w:t>
                      </w:r>
                      <w:r w:rsidR="00CC79D3">
                        <w:rPr>
                          <w:rFonts w:ascii="Book Antiqua" w:hAnsi="Book Antiqua" w:cs="Andalus"/>
                          <w:i/>
                          <w:szCs w:val="22"/>
                        </w:rPr>
                        <w:t>2</w:t>
                      </w:r>
                      <w:r>
                        <w:rPr>
                          <w:rFonts w:ascii="Book Antiqua" w:hAnsi="Book Antiqua" w:cs="Andalus"/>
                          <w:i/>
                          <w:szCs w:val="22"/>
                        </w:rPr>
                        <w:t xml:space="preserve"> CoC NOF</w:t>
                      </w:r>
                      <w:r w:rsidR="00CC79D3">
                        <w:rPr>
                          <w:rFonts w:ascii="Book Antiqua" w:hAnsi="Book Antiqua" w:cs="Andalus"/>
                          <w:i/>
                          <w:szCs w:val="22"/>
                        </w:rPr>
                        <w:t>O</w:t>
                      </w:r>
                      <w:r>
                        <w:rPr>
                          <w:rFonts w:ascii="Book Antiqua" w:hAnsi="Book Antiqua" w:cs="Andalus"/>
                          <w:szCs w:val="22"/>
                        </w:rPr>
                        <w:t xml:space="preserve"> will continue HUD’s Tier 1 and Tier 2 funding strategy in the FY202</w:t>
                      </w:r>
                      <w:r w:rsidR="00CC79D3">
                        <w:rPr>
                          <w:rFonts w:ascii="Book Antiqua" w:hAnsi="Book Antiqua" w:cs="Andalus"/>
                          <w:szCs w:val="22"/>
                        </w:rPr>
                        <w:t>2</w:t>
                      </w:r>
                      <w:r>
                        <w:rPr>
                          <w:rFonts w:ascii="Book Antiqua" w:hAnsi="Book Antiqua" w:cs="Andalus"/>
                          <w:szCs w:val="22"/>
                        </w:rPr>
                        <w:t xml:space="preserve"> competition. </w:t>
                      </w:r>
                      <w:r w:rsidRPr="00D077C6">
                        <w:rPr>
                          <w:rFonts w:ascii="Book Antiqua" w:hAnsi="Book Antiqua" w:cs="Andalus"/>
                          <w:szCs w:val="22"/>
                        </w:rPr>
                        <w:t xml:space="preserve">HUD will also allow </w:t>
                      </w:r>
                      <w:proofErr w:type="spellStart"/>
                      <w:r w:rsidRPr="00D077C6">
                        <w:rPr>
                          <w:rFonts w:ascii="Book Antiqua" w:hAnsi="Book Antiqua" w:cs="Andalus"/>
                          <w:szCs w:val="22"/>
                        </w:rPr>
                        <w:t>CoCs</w:t>
                      </w:r>
                      <w:proofErr w:type="spellEnd"/>
                      <w:r w:rsidRPr="00D077C6">
                        <w:rPr>
                          <w:rFonts w:ascii="Book Antiqua" w:hAnsi="Book Antiqua" w:cs="Andalus"/>
                          <w:szCs w:val="22"/>
                        </w:rPr>
                        <w:t xml:space="preserve"> the opportunity to apply for specific new projects through available reallocated</w:t>
                      </w:r>
                      <w:r>
                        <w:rPr>
                          <w:rFonts w:ascii="Book Antiqua" w:hAnsi="Book Antiqua" w:cs="Andalus"/>
                          <w:color w:val="000000" w:themeColor="text1"/>
                          <w:szCs w:val="22"/>
                        </w:rPr>
                        <w:t xml:space="preserve"> and general bonus funding.</w:t>
                      </w:r>
                      <w:r w:rsidRPr="00FE548C">
                        <w:rPr>
                          <w:rFonts w:ascii="Book Antiqua" w:hAnsi="Book Antiqua" w:cs="Andalus"/>
                          <w:szCs w:val="22"/>
                        </w:rPr>
                        <w:t xml:space="preserve"> </w:t>
                      </w:r>
                      <w:r>
                        <w:rPr>
                          <w:rFonts w:ascii="Book Antiqua" w:hAnsi="Book Antiqua" w:cs="Andalus"/>
                          <w:szCs w:val="22"/>
                        </w:rPr>
                        <w:t xml:space="preserve">All projects will be scored by a standardized Ranking &amp; Review process; the tool for this process will be published with this RLI on the websites of Family Promise of Sussex County, and Warren, Sussex, and Hunterdon Counties. </w:t>
                      </w:r>
                    </w:p>
                    <w:p w14:paraId="150940B0" w14:textId="77777777" w:rsidR="002F0A82" w:rsidRDefault="002F0A82" w:rsidP="00823B39">
                      <w:pPr>
                        <w:jc w:val="both"/>
                        <w:rPr>
                          <w:rFonts w:ascii="Book Antiqua" w:hAnsi="Book Antiqua" w:cs="Andalus"/>
                          <w:b/>
                          <w:szCs w:val="22"/>
                        </w:rPr>
                      </w:pPr>
                    </w:p>
                    <w:p w14:paraId="7CA53E87" w14:textId="080997AB" w:rsidR="00F65AE2" w:rsidRPr="00F65AE2" w:rsidRDefault="002F0A82">
                      <w:pPr>
                        <w:rPr>
                          <w:rFonts w:ascii="Book Antiqua" w:hAnsi="Book Antiqua" w:cs="Andalus"/>
                          <w:b/>
                        </w:rPr>
                      </w:pPr>
                      <w:r>
                        <w:rPr>
                          <w:rFonts w:ascii="Book Antiqua" w:hAnsi="Book Antiqua" w:cs="Andalus"/>
                          <w:szCs w:val="22"/>
                        </w:rPr>
                        <w:t xml:space="preserve">Eligible applicants include non-profit organizations and units of local government.  Eligible </w:t>
                      </w:r>
                      <w:r w:rsidRPr="00F65AE2">
                        <w:rPr>
                          <w:rFonts w:ascii="Book Antiqua" w:hAnsi="Book Antiqua" w:cs="Andalus"/>
                        </w:rPr>
                        <w:t xml:space="preserve">agencies who have not previously received HUD CoC funding are encouraged to apply.  </w:t>
                      </w:r>
                      <w:r w:rsidRPr="00F65AE2">
                        <w:rPr>
                          <w:rFonts w:ascii="Book Antiqua" w:hAnsi="Book Antiqua" w:cs="Andalus"/>
                          <w:b/>
                        </w:rPr>
                        <w:t>A</w:t>
                      </w:r>
                      <w:r w:rsidR="00F65AE2" w:rsidRPr="00F65AE2">
                        <w:rPr>
                          <w:rFonts w:ascii="Book Antiqua" w:hAnsi="Book Antiqua" w:cs="Andalus"/>
                          <w:b/>
                        </w:rPr>
                        <w:t>dditionally, all a</w:t>
                      </w:r>
                      <w:r w:rsidRPr="00F65AE2">
                        <w:rPr>
                          <w:rFonts w:ascii="Book Antiqua" w:hAnsi="Book Antiqua" w:cs="Andalus"/>
                          <w:b/>
                        </w:rPr>
                        <w:t xml:space="preserve">pplicants must </w:t>
                      </w:r>
                      <w:r w:rsidR="00F65AE2" w:rsidRPr="00F65AE2">
                        <w:rPr>
                          <w:rFonts w:ascii="Book Antiqua" w:hAnsi="Book Antiqua" w:cs="Andalus"/>
                          <w:b/>
                        </w:rPr>
                        <w:t>adhere to the following requirements:</w:t>
                      </w:r>
                    </w:p>
                    <w:p w14:paraId="168E4AF8" w14:textId="77777777" w:rsidR="00F65AE2" w:rsidRPr="00F65AE2" w:rsidRDefault="00F65AE2" w:rsidP="00F65AE2">
                      <w:pPr>
                        <w:pStyle w:val="ListParagraph"/>
                        <w:numPr>
                          <w:ilvl w:val="0"/>
                          <w:numId w:val="44"/>
                        </w:numPr>
                        <w:rPr>
                          <w:rFonts w:ascii="Book Antiqua" w:hAnsi="Book Antiqua"/>
                          <w:bCs/>
                          <w:sz w:val="24"/>
                          <w:szCs w:val="24"/>
                        </w:rPr>
                      </w:pPr>
                      <w:r w:rsidRPr="00F65AE2">
                        <w:rPr>
                          <w:rFonts w:ascii="Book Antiqua" w:hAnsi="Book Antiqua" w:cs="Andalus"/>
                          <w:bCs/>
                          <w:sz w:val="24"/>
                          <w:szCs w:val="24"/>
                        </w:rPr>
                        <w:t>B</w:t>
                      </w:r>
                      <w:r w:rsidR="002F0A82" w:rsidRPr="00F65AE2">
                        <w:rPr>
                          <w:rFonts w:ascii="Book Antiqua" w:hAnsi="Book Antiqua" w:cs="Andalus"/>
                          <w:bCs/>
                          <w:sz w:val="24"/>
                          <w:szCs w:val="24"/>
                        </w:rPr>
                        <w:t xml:space="preserve">e able to provide services in, or accept referrals from, all three counties, in accordance with the Tri-County CoC Coordinated Assessment process. </w:t>
                      </w:r>
                    </w:p>
                    <w:p w14:paraId="2C6C4008" w14:textId="1EF0D29C" w:rsidR="002F0A82" w:rsidRPr="00F65AE2" w:rsidRDefault="00F65AE2" w:rsidP="00F65AE2">
                      <w:pPr>
                        <w:pStyle w:val="ListParagraph"/>
                        <w:numPr>
                          <w:ilvl w:val="0"/>
                          <w:numId w:val="44"/>
                        </w:numPr>
                        <w:rPr>
                          <w:rFonts w:ascii="Book Antiqua" w:hAnsi="Book Antiqua"/>
                          <w:bCs/>
                          <w:sz w:val="24"/>
                          <w:szCs w:val="24"/>
                        </w:rPr>
                      </w:pPr>
                      <w:r w:rsidRPr="00F65AE2">
                        <w:rPr>
                          <w:rFonts w:ascii="Book Antiqua" w:hAnsi="Book Antiqua" w:cs="Andalus"/>
                          <w:bCs/>
                          <w:sz w:val="24"/>
                          <w:szCs w:val="24"/>
                        </w:rPr>
                        <w:t xml:space="preserve">Have a </w:t>
                      </w:r>
                      <w:r w:rsidRPr="00F65AE2">
                        <w:rPr>
                          <w:rFonts w:ascii="Book Antiqua" w:hAnsi="Book Antiqua" w:cs="Calibri"/>
                          <w:bCs/>
                          <w:sz w:val="24"/>
                          <w:szCs w:val="24"/>
                        </w:rPr>
                        <w:t>firm match commitment of cash or in-kind support with a total value of 25% of the proposed project budget request, minus leasing costs</w:t>
                      </w:r>
                    </w:p>
                    <w:p w14:paraId="17CC71C8" w14:textId="6463ECFE" w:rsidR="00F65AE2" w:rsidRPr="00F65AE2" w:rsidRDefault="00F65AE2" w:rsidP="00F65AE2">
                      <w:pPr>
                        <w:pStyle w:val="ListParagraph"/>
                        <w:numPr>
                          <w:ilvl w:val="0"/>
                          <w:numId w:val="44"/>
                        </w:numPr>
                        <w:rPr>
                          <w:rFonts w:ascii="Book Antiqua" w:hAnsi="Book Antiqua"/>
                          <w:bCs/>
                          <w:sz w:val="24"/>
                          <w:szCs w:val="24"/>
                        </w:rPr>
                      </w:pPr>
                      <w:r w:rsidRPr="00F65AE2">
                        <w:rPr>
                          <w:rFonts w:ascii="Book Antiqua" w:hAnsi="Book Antiqua"/>
                          <w:bCs/>
                          <w:sz w:val="24"/>
                          <w:szCs w:val="24"/>
                        </w:rPr>
                        <w:t>Utilize a Housing First philosophy</w:t>
                      </w:r>
                    </w:p>
                  </w:txbxContent>
                </v:textbox>
                <w10:wrap type="square"/>
              </v:shape>
            </w:pict>
          </mc:Fallback>
        </mc:AlternateContent>
      </w:r>
    </w:p>
    <w:p w14:paraId="0AAA3D82" w14:textId="1FAE427D" w:rsidR="00BF4616" w:rsidRPr="00BF4616" w:rsidRDefault="00823B39" w:rsidP="00431B85">
      <w:pPr>
        <w:tabs>
          <w:tab w:val="center" w:pos="4320"/>
          <w:tab w:val="right" w:pos="8640"/>
        </w:tabs>
        <w:ind w:left="2520"/>
        <w:rPr>
          <w:rFonts w:ascii="Cambria" w:hAnsi="Cambria"/>
          <w:b/>
          <w:i/>
          <w:iCs/>
          <w:spacing w:val="-3"/>
          <w:sz w:val="22"/>
          <w:szCs w:val="22"/>
        </w:rPr>
      </w:pPr>
      <w:r>
        <w:rPr>
          <w:noProof/>
        </w:rPr>
        <mc:AlternateContent>
          <mc:Choice Requires="wps">
            <w:drawing>
              <wp:anchor distT="0" distB="0" distL="114298" distR="114298" simplePos="0" relativeHeight="251673600" behindDoc="0" locked="0" layoutInCell="0" allowOverlap="1" wp14:anchorId="3F68CA04" wp14:editId="3A57BD44">
                <wp:simplePos x="0" y="0"/>
                <wp:positionH relativeFrom="column">
                  <wp:posOffset>1493520</wp:posOffset>
                </wp:positionH>
                <wp:positionV relativeFrom="paragraph">
                  <wp:posOffset>13970</wp:posOffset>
                </wp:positionV>
                <wp:extent cx="0" cy="6875780"/>
                <wp:effectExtent l="0" t="0" r="38100" b="2032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7578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DA4508" id="Line 13"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6pt,1.1pt" to="117.6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" o:allowincell="f" strokeweight="1.75pt"/>
            </w:pict>
          </mc:Fallback>
        </mc:AlternateContent>
      </w:r>
      <w:r w:rsidR="00D34813">
        <w:rPr>
          <w:noProof/>
        </w:rPr>
        <mc:AlternateContent>
          <mc:Choice Requires="wps">
            <w:drawing>
              <wp:anchor distT="0" distB="0" distL="114300" distR="114300" simplePos="0" relativeHeight="251671552" behindDoc="0" locked="0" layoutInCell="1" allowOverlap="1" wp14:anchorId="57932368" wp14:editId="12630A6F">
                <wp:simplePos x="0" y="0"/>
                <wp:positionH relativeFrom="margin">
                  <wp:align>left</wp:align>
                </wp:positionH>
                <wp:positionV relativeFrom="paragraph">
                  <wp:posOffset>93345</wp:posOffset>
                </wp:positionV>
                <wp:extent cx="1623136" cy="35528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1623136" cy="3552825"/>
                        </a:xfrm>
                        <a:prstGeom prst="rect">
                          <a:avLst/>
                        </a:prstGeom>
                        <a:solidFill>
                          <a:schemeClr val="lt1"/>
                        </a:solidFill>
                        <a:ln w="3175">
                          <a:noFill/>
                        </a:ln>
                      </wps:spPr>
                      <wps:txbx>
                        <w:txbxContent>
                          <w:p w14:paraId="151A9564" w14:textId="2061E812" w:rsidR="002F0A82" w:rsidRPr="0071614D" w:rsidRDefault="002F0A82" w:rsidP="00F468E2">
                            <w:pPr>
                              <w:rPr>
                                <w:b/>
                                <w:bCs/>
                                <w:sz w:val="22"/>
                                <w:szCs w:val="22"/>
                              </w:rPr>
                            </w:pPr>
                            <w:r w:rsidRPr="0071614D">
                              <w:rPr>
                                <w:b/>
                                <w:bCs/>
                                <w:sz w:val="22"/>
                                <w:szCs w:val="22"/>
                              </w:rPr>
                              <w:t>Board Committee:</w:t>
                            </w:r>
                          </w:p>
                          <w:p w14:paraId="2BD14B0D" w14:textId="37172A9C" w:rsidR="002F0A82" w:rsidRPr="00F468E2" w:rsidRDefault="002F0A82" w:rsidP="00D1450E">
                            <w:pPr>
                              <w:rPr>
                                <w:sz w:val="22"/>
                                <w:szCs w:val="22"/>
                              </w:rPr>
                            </w:pPr>
                            <w:r>
                              <w:rPr>
                                <w:sz w:val="22"/>
                                <w:szCs w:val="22"/>
                              </w:rPr>
                              <w:t xml:space="preserve">Chair: </w:t>
                            </w:r>
                            <w:r w:rsidRPr="00F468E2">
                              <w:rPr>
                                <w:sz w:val="22"/>
                                <w:szCs w:val="22"/>
                              </w:rPr>
                              <w:t>Me</w:t>
                            </w:r>
                            <w:r>
                              <w:rPr>
                                <w:sz w:val="22"/>
                                <w:szCs w:val="22"/>
                              </w:rPr>
                              <w:t>a</w:t>
                            </w:r>
                            <w:r w:rsidRPr="00F468E2">
                              <w:rPr>
                                <w:sz w:val="22"/>
                                <w:szCs w:val="22"/>
                              </w:rPr>
                              <w:t>gan O’Reilly</w:t>
                            </w:r>
                          </w:p>
                          <w:p w14:paraId="019DB1AC" w14:textId="09DFCA45" w:rsidR="002F0A82" w:rsidRDefault="002F0A82" w:rsidP="00F468E2">
                            <w:pPr>
                              <w:rPr>
                                <w:sz w:val="22"/>
                                <w:szCs w:val="22"/>
                              </w:rPr>
                            </w:pPr>
                            <w:r w:rsidRPr="00F468E2">
                              <w:rPr>
                                <w:sz w:val="22"/>
                                <w:szCs w:val="22"/>
                              </w:rPr>
                              <w:t xml:space="preserve">Joan </w:t>
                            </w:r>
                            <w:proofErr w:type="spellStart"/>
                            <w:r w:rsidRPr="00F468E2">
                              <w:rPr>
                                <w:sz w:val="22"/>
                                <w:szCs w:val="22"/>
                              </w:rPr>
                              <w:t>Bruseo</w:t>
                            </w:r>
                            <w:proofErr w:type="spellEnd"/>
                          </w:p>
                          <w:p w14:paraId="695F687E" w14:textId="7EDB7752" w:rsidR="00405704" w:rsidRPr="00F468E2" w:rsidRDefault="00405704" w:rsidP="00F468E2">
                            <w:pPr>
                              <w:rPr>
                                <w:sz w:val="22"/>
                                <w:szCs w:val="22"/>
                              </w:rPr>
                            </w:pPr>
                            <w:r>
                              <w:rPr>
                                <w:sz w:val="22"/>
                                <w:szCs w:val="22"/>
                              </w:rPr>
                              <w:t>Angela Fields</w:t>
                            </w:r>
                          </w:p>
                          <w:p w14:paraId="19B5CF0E" w14:textId="77777777" w:rsidR="002F0A82" w:rsidRPr="00F468E2" w:rsidRDefault="002F0A82" w:rsidP="00F468E2">
                            <w:pPr>
                              <w:rPr>
                                <w:sz w:val="22"/>
                                <w:szCs w:val="22"/>
                              </w:rPr>
                            </w:pPr>
                            <w:r w:rsidRPr="00F468E2">
                              <w:rPr>
                                <w:sz w:val="22"/>
                                <w:szCs w:val="22"/>
                              </w:rPr>
                              <w:t>Lauren Burd</w:t>
                            </w:r>
                          </w:p>
                          <w:p w14:paraId="7EB019B6" w14:textId="50D29724" w:rsidR="002F0A82" w:rsidRDefault="002F0A82" w:rsidP="00F468E2">
                            <w:pPr>
                              <w:rPr>
                                <w:sz w:val="22"/>
                                <w:szCs w:val="22"/>
                              </w:rPr>
                            </w:pPr>
                            <w:r w:rsidRPr="00F468E2">
                              <w:rPr>
                                <w:sz w:val="22"/>
                                <w:szCs w:val="22"/>
                              </w:rPr>
                              <w:t>Shawn Buskirk</w:t>
                            </w:r>
                          </w:p>
                          <w:p w14:paraId="39FD22FC" w14:textId="29F36F2A" w:rsidR="002F0A82" w:rsidRPr="00F468E2" w:rsidRDefault="002F0A82" w:rsidP="00F468E2">
                            <w:pPr>
                              <w:rPr>
                                <w:sz w:val="22"/>
                                <w:szCs w:val="22"/>
                              </w:rPr>
                            </w:pPr>
                            <w:r>
                              <w:rPr>
                                <w:sz w:val="22"/>
                                <w:szCs w:val="22"/>
                              </w:rPr>
                              <w:t>Randi Hengst</w:t>
                            </w:r>
                          </w:p>
                          <w:p w14:paraId="5B455BD0" w14:textId="77777777" w:rsidR="002F0A82" w:rsidRPr="00F468E2" w:rsidRDefault="002F0A82" w:rsidP="00D1450E">
                            <w:pPr>
                              <w:rPr>
                                <w:sz w:val="22"/>
                                <w:szCs w:val="22"/>
                              </w:rPr>
                            </w:pPr>
                            <w:r w:rsidRPr="00F468E2">
                              <w:rPr>
                                <w:sz w:val="22"/>
                                <w:szCs w:val="22"/>
                              </w:rPr>
                              <w:t>Nick Kapetanakis</w:t>
                            </w:r>
                          </w:p>
                          <w:p w14:paraId="44D76091" w14:textId="77777777" w:rsidR="002F0A82" w:rsidRPr="00F468E2" w:rsidRDefault="002F0A82" w:rsidP="00F468E2">
                            <w:pPr>
                              <w:rPr>
                                <w:sz w:val="22"/>
                                <w:szCs w:val="22"/>
                              </w:rPr>
                            </w:pPr>
                            <w:r w:rsidRPr="00F468E2">
                              <w:rPr>
                                <w:sz w:val="22"/>
                                <w:szCs w:val="22"/>
                              </w:rPr>
                              <w:t xml:space="preserve">Tina </w:t>
                            </w:r>
                            <w:proofErr w:type="spellStart"/>
                            <w:r w:rsidRPr="00F468E2">
                              <w:rPr>
                                <w:sz w:val="22"/>
                                <w:szCs w:val="22"/>
                              </w:rPr>
                              <w:t>Magarino</w:t>
                            </w:r>
                            <w:proofErr w:type="spellEnd"/>
                          </w:p>
                          <w:p w14:paraId="15A0617C" w14:textId="77777777" w:rsidR="002F0A82" w:rsidRPr="00F468E2" w:rsidRDefault="002F0A82" w:rsidP="00F468E2">
                            <w:pPr>
                              <w:rPr>
                                <w:sz w:val="22"/>
                                <w:szCs w:val="22"/>
                              </w:rPr>
                            </w:pPr>
                            <w:r w:rsidRPr="00F468E2">
                              <w:rPr>
                                <w:sz w:val="22"/>
                                <w:szCs w:val="22"/>
                              </w:rPr>
                              <w:t>Dianna Morrison</w:t>
                            </w:r>
                          </w:p>
                          <w:p w14:paraId="44C89E79" w14:textId="77777777" w:rsidR="002F0A82" w:rsidRPr="00F468E2" w:rsidRDefault="002F0A82" w:rsidP="00F468E2">
                            <w:pPr>
                              <w:rPr>
                                <w:sz w:val="22"/>
                                <w:szCs w:val="22"/>
                              </w:rPr>
                            </w:pPr>
                            <w:r w:rsidRPr="00F468E2">
                              <w:rPr>
                                <w:sz w:val="22"/>
                                <w:szCs w:val="22"/>
                              </w:rPr>
                              <w:t>Susan Nekola</w:t>
                            </w:r>
                          </w:p>
                          <w:p w14:paraId="5F746C49" w14:textId="77777777" w:rsidR="002F0A82" w:rsidRPr="00F468E2" w:rsidRDefault="002F0A82" w:rsidP="00F468E2">
                            <w:pPr>
                              <w:rPr>
                                <w:sz w:val="22"/>
                                <w:szCs w:val="22"/>
                              </w:rPr>
                            </w:pPr>
                            <w:r w:rsidRPr="00F468E2">
                              <w:rPr>
                                <w:sz w:val="22"/>
                                <w:szCs w:val="22"/>
                              </w:rPr>
                              <w:t>Carol Novrit</w:t>
                            </w:r>
                          </w:p>
                          <w:p w14:paraId="761EDABC" w14:textId="77777777" w:rsidR="002F0A82" w:rsidRPr="00F468E2" w:rsidRDefault="002F0A82" w:rsidP="00F468E2">
                            <w:pPr>
                              <w:rPr>
                                <w:sz w:val="22"/>
                                <w:szCs w:val="22"/>
                              </w:rPr>
                            </w:pPr>
                            <w:r w:rsidRPr="00F468E2">
                              <w:rPr>
                                <w:sz w:val="22"/>
                                <w:szCs w:val="22"/>
                              </w:rPr>
                              <w:t>Laura Richter</w:t>
                            </w:r>
                          </w:p>
                          <w:p w14:paraId="18BA60F9" w14:textId="0D5703EB" w:rsidR="002F0A82" w:rsidRDefault="002F0A82" w:rsidP="00F468E2">
                            <w:pPr>
                              <w:rPr>
                                <w:sz w:val="22"/>
                                <w:szCs w:val="22"/>
                              </w:rPr>
                            </w:pPr>
                            <w:r w:rsidRPr="00F468E2">
                              <w:rPr>
                                <w:sz w:val="22"/>
                                <w:szCs w:val="22"/>
                              </w:rPr>
                              <w:t>Roni Todd-Marino</w:t>
                            </w:r>
                          </w:p>
                          <w:p w14:paraId="5E3DF4A8" w14:textId="77777777" w:rsidR="00405704" w:rsidRPr="00F468E2" w:rsidRDefault="00405704" w:rsidP="00F468E2">
                            <w:pPr>
                              <w:rPr>
                                <w:sz w:val="22"/>
                                <w:szCs w:val="22"/>
                              </w:rPr>
                            </w:pPr>
                          </w:p>
                          <w:p w14:paraId="33EE4446" w14:textId="77777777" w:rsidR="002F0A82" w:rsidRDefault="002F0A82" w:rsidP="000F52CA"/>
                          <w:p w14:paraId="56BDFF5B" w14:textId="77777777" w:rsidR="002F0A82" w:rsidRDefault="002F0A82" w:rsidP="000F52CA"/>
                          <w:p w14:paraId="51FA1C4D" w14:textId="77777777" w:rsidR="002F0A82" w:rsidRDefault="002F0A82" w:rsidP="000F52CA"/>
                          <w:p w14:paraId="031C9270" w14:textId="77777777" w:rsidR="002F0A82" w:rsidRDefault="002F0A82" w:rsidP="000F52CA"/>
                          <w:p w14:paraId="7A2A8BB4" w14:textId="77777777" w:rsidR="002F0A82" w:rsidRDefault="002F0A82" w:rsidP="000F52CA"/>
                          <w:p w14:paraId="4D3E815D" w14:textId="77777777" w:rsidR="002F0A82" w:rsidRPr="0071614D" w:rsidRDefault="002F0A82" w:rsidP="000F52CA">
                            <w:pPr>
                              <w:rPr>
                                <w:b/>
                                <w:bCs/>
                                <w:sz w:val="22"/>
                                <w:szCs w:val="22"/>
                              </w:rPr>
                            </w:pPr>
                            <w:r w:rsidRPr="0071614D">
                              <w:rPr>
                                <w:b/>
                                <w:bCs/>
                                <w:sz w:val="22"/>
                                <w:szCs w:val="22"/>
                              </w:rPr>
                              <w:t>Veterans Committee:</w:t>
                            </w:r>
                          </w:p>
                          <w:p w14:paraId="71F598D6" w14:textId="77777777" w:rsidR="002F0A82" w:rsidRPr="00F468E2" w:rsidRDefault="002F0A82" w:rsidP="000F52CA">
                            <w:pPr>
                              <w:rPr>
                                <w:sz w:val="22"/>
                                <w:szCs w:val="22"/>
                              </w:rPr>
                            </w:pPr>
                            <w:r>
                              <w:rPr>
                                <w:sz w:val="22"/>
                                <w:szCs w:val="22"/>
                              </w:rPr>
                              <w:t>Chair: Jenn Stivers</w:t>
                            </w:r>
                          </w:p>
                          <w:p w14:paraId="75F53197" w14:textId="77777777" w:rsidR="002F0A82" w:rsidRDefault="002F0A82" w:rsidP="000F52CA"/>
                          <w:p w14:paraId="3169A43B" w14:textId="77777777" w:rsidR="002F0A82" w:rsidRDefault="002F0A82" w:rsidP="000F52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932368" id="Text Box 9" o:spid="_x0000_s1029" type="#_x0000_t202" style="position:absolute;left:0;text-align:left;margin-left:0;margin-top:7.35pt;width:127.8pt;height:279.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" fillcolor="white [3201]" stroked="f" strokeweight=".25pt">
                <v:textbox>
                  <w:txbxContent>
                    <w:p w14:paraId="151A9564" w14:textId="2061E812" w:rsidR="002F0A82" w:rsidRPr="0071614D" w:rsidRDefault="002F0A82" w:rsidP="00F468E2">
                      <w:pPr>
                        <w:rPr>
                          <w:b/>
                          <w:bCs/>
                          <w:sz w:val="22"/>
                          <w:szCs w:val="22"/>
                        </w:rPr>
                      </w:pPr>
                      <w:r w:rsidRPr="0071614D">
                        <w:rPr>
                          <w:b/>
                          <w:bCs/>
                          <w:sz w:val="22"/>
                          <w:szCs w:val="22"/>
                        </w:rPr>
                        <w:t>Board Committee:</w:t>
                      </w:r>
                    </w:p>
                    <w:p w14:paraId="2BD14B0D" w14:textId="37172A9C" w:rsidR="002F0A82" w:rsidRPr="00F468E2" w:rsidRDefault="002F0A82" w:rsidP="00D1450E">
                      <w:pPr>
                        <w:rPr>
                          <w:sz w:val="22"/>
                          <w:szCs w:val="22"/>
                        </w:rPr>
                      </w:pPr>
                      <w:r>
                        <w:rPr>
                          <w:sz w:val="22"/>
                          <w:szCs w:val="22"/>
                        </w:rPr>
                        <w:t xml:space="preserve">Chair: </w:t>
                      </w:r>
                      <w:r w:rsidRPr="00F468E2">
                        <w:rPr>
                          <w:sz w:val="22"/>
                          <w:szCs w:val="22"/>
                        </w:rPr>
                        <w:t>Me</w:t>
                      </w:r>
                      <w:r>
                        <w:rPr>
                          <w:sz w:val="22"/>
                          <w:szCs w:val="22"/>
                        </w:rPr>
                        <w:t>a</w:t>
                      </w:r>
                      <w:r w:rsidRPr="00F468E2">
                        <w:rPr>
                          <w:sz w:val="22"/>
                          <w:szCs w:val="22"/>
                        </w:rPr>
                        <w:t>gan O’Reilly</w:t>
                      </w:r>
                    </w:p>
                    <w:p w14:paraId="019DB1AC" w14:textId="09DFCA45" w:rsidR="002F0A82" w:rsidRDefault="002F0A82" w:rsidP="00F468E2">
                      <w:pPr>
                        <w:rPr>
                          <w:sz w:val="22"/>
                          <w:szCs w:val="22"/>
                        </w:rPr>
                      </w:pPr>
                      <w:r w:rsidRPr="00F468E2">
                        <w:rPr>
                          <w:sz w:val="22"/>
                          <w:szCs w:val="22"/>
                        </w:rPr>
                        <w:t xml:space="preserve">Joan </w:t>
                      </w:r>
                      <w:proofErr w:type="spellStart"/>
                      <w:r w:rsidRPr="00F468E2">
                        <w:rPr>
                          <w:sz w:val="22"/>
                          <w:szCs w:val="22"/>
                        </w:rPr>
                        <w:t>Bruseo</w:t>
                      </w:r>
                      <w:proofErr w:type="spellEnd"/>
                    </w:p>
                    <w:p w14:paraId="695F687E" w14:textId="7EDB7752" w:rsidR="00405704" w:rsidRPr="00F468E2" w:rsidRDefault="00405704" w:rsidP="00F468E2">
                      <w:pPr>
                        <w:rPr>
                          <w:sz w:val="22"/>
                          <w:szCs w:val="22"/>
                        </w:rPr>
                      </w:pPr>
                      <w:r>
                        <w:rPr>
                          <w:sz w:val="22"/>
                          <w:szCs w:val="22"/>
                        </w:rPr>
                        <w:t>Angela Fields</w:t>
                      </w:r>
                    </w:p>
                    <w:p w14:paraId="19B5CF0E" w14:textId="77777777" w:rsidR="002F0A82" w:rsidRPr="00F468E2" w:rsidRDefault="002F0A82" w:rsidP="00F468E2">
                      <w:pPr>
                        <w:rPr>
                          <w:sz w:val="22"/>
                          <w:szCs w:val="22"/>
                        </w:rPr>
                      </w:pPr>
                      <w:r w:rsidRPr="00F468E2">
                        <w:rPr>
                          <w:sz w:val="22"/>
                          <w:szCs w:val="22"/>
                        </w:rPr>
                        <w:t>Lauren Burd</w:t>
                      </w:r>
                    </w:p>
                    <w:p w14:paraId="7EB019B6" w14:textId="50D29724" w:rsidR="002F0A82" w:rsidRDefault="002F0A82" w:rsidP="00F468E2">
                      <w:pPr>
                        <w:rPr>
                          <w:sz w:val="22"/>
                          <w:szCs w:val="22"/>
                        </w:rPr>
                      </w:pPr>
                      <w:r w:rsidRPr="00F468E2">
                        <w:rPr>
                          <w:sz w:val="22"/>
                          <w:szCs w:val="22"/>
                        </w:rPr>
                        <w:t>Shawn Buskirk</w:t>
                      </w:r>
                    </w:p>
                    <w:p w14:paraId="39FD22FC" w14:textId="29F36F2A" w:rsidR="002F0A82" w:rsidRPr="00F468E2" w:rsidRDefault="002F0A82" w:rsidP="00F468E2">
                      <w:pPr>
                        <w:rPr>
                          <w:sz w:val="22"/>
                          <w:szCs w:val="22"/>
                        </w:rPr>
                      </w:pPr>
                      <w:r>
                        <w:rPr>
                          <w:sz w:val="22"/>
                          <w:szCs w:val="22"/>
                        </w:rPr>
                        <w:t>Randi Hengst</w:t>
                      </w:r>
                    </w:p>
                    <w:p w14:paraId="5B455BD0" w14:textId="77777777" w:rsidR="002F0A82" w:rsidRPr="00F468E2" w:rsidRDefault="002F0A82" w:rsidP="00D1450E">
                      <w:pPr>
                        <w:rPr>
                          <w:sz w:val="22"/>
                          <w:szCs w:val="22"/>
                        </w:rPr>
                      </w:pPr>
                      <w:r w:rsidRPr="00F468E2">
                        <w:rPr>
                          <w:sz w:val="22"/>
                          <w:szCs w:val="22"/>
                        </w:rPr>
                        <w:t>Nick Kapetanakis</w:t>
                      </w:r>
                    </w:p>
                    <w:p w14:paraId="44D76091" w14:textId="77777777" w:rsidR="002F0A82" w:rsidRPr="00F468E2" w:rsidRDefault="002F0A82" w:rsidP="00F468E2">
                      <w:pPr>
                        <w:rPr>
                          <w:sz w:val="22"/>
                          <w:szCs w:val="22"/>
                        </w:rPr>
                      </w:pPr>
                      <w:r w:rsidRPr="00F468E2">
                        <w:rPr>
                          <w:sz w:val="22"/>
                          <w:szCs w:val="22"/>
                        </w:rPr>
                        <w:t xml:space="preserve">Tina </w:t>
                      </w:r>
                      <w:proofErr w:type="spellStart"/>
                      <w:r w:rsidRPr="00F468E2">
                        <w:rPr>
                          <w:sz w:val="22"/>
                          <w:szCs w:val="22"/>
                        </w:rPr>
                        <w:t>Magarino</w:t>
                      </w:r>
                      <w:proofErr w:type="spellEnd"/>
                    </w:p>
                    <w:p w14:paraId="15A0617C" w14:textId="77777777" w:rsidR="002F0A82" w:rsidRPr="00F468E2" w:rsidRDefault="002F0A82" w:rsidP="00F468E2">
                      <w:pPr>
                        <w:rPr>
                          <w:sz w:val="22"/>
                          <w:szCs w:val="22"/>
                        </w:rPr>
                      </w:pPr>
                      <w:r w:rsidRPr="00F468E2">
                        <w:rPr>
                          <w:sz w:val="22"/>
                          <w:szCs w:val="22"/>
                        </w:rPr>
                        <w:t>Dianna Morrison</w:t>
                      </w:r>
                    </w:p>
                    <w:p w14:paraId="44C89E79" w14:textId="77777777" w:rsidR="002F0A82" w:rsidRPr="00F468E2" w:rsidRDefault="002F0A82" w:rsidP="00F468E2">
                      <w:pPr>
                        <w:rPr>
                          <w:sz w:val="22"/>
                          <w:szCs w:val="22"/>
                        </w:rPr>
                      </w:pPr>
                      <w:r w:rsidRPr="00F468E2">
                        <w:rPr>
                          <w:sz w:val="22"/>
                          <w:szCs w:val="22"/>
                        </w:rPr>
                        <w:t>Susan Nekola</w:t>
                      </w:r>
                    </w:p>
                    <w:p w14:paraId="5F746C49" w14:textId="77777777" w:rsidR="002F0A82" w:rsidRPr="00F468E2" w:rsidRDefault="002F0A82" w:rsidP="00F468E2">
                      <w:pPr>
                        <w:rPr>
                          <w:sz w:val="22"/>
                          <w:szCs w:val="22"/>
                        </w:rPr>
                      </w:pPr>
                      <w:r w:rsidRPr="00F468E2">
                        <w:rPr>
                          <w:sz w:val="22"/>
                          <w:szCs w:val="22"/>
                        </w:rPr>
                        <w:t>Carol Novrit</w:t>
                      </w:r>
                    </w:p>
                    <w:p w14:paraId="761EDABC" w14:textId="77777777" w:rsidR="002F0A82" w:rsidRPr="00F468E2" w:rsidRDefault="002F0A82" w:rsidP="00F468E2">
                      <w:pPr>
                        <w:rPr>
                          <w:sz w:val="22"/>
                          <w:szCs w:val="22"/>
                        </w:rPr>
                      </w:pPr>
                      <w:r w:rsidRPr="00F468E2">
                        <w:rPr>
                          <w:sz w:val="22"/>
                          <w:szCs w:val="22"/>
                        </w:rPr>
                        <w:t>Laura Richter</w:t>
                      </w:r>
                    </w:p>
                    <w:p w14:paraId="18BA60F9" w14:textId="0D5703EB" w:rsidR="002F0A82" w:rsidRDefault="002F0A82" w:rsidP="00F468E2">
                      <w:pPr>
                        <w:rPr>
                          <w:sz w:val="22"/>
                          <w:szCs w:val="22"/>
                        </w:rPr>
                      </w:pPr>
                      <w:r w:rsidRPr="00F468E2">
                        <w:rPr>
                          <w:sz w:val="22"/>
                          <w:szCs w:val="22"/>
                        </w:rPr>
                        <w:t>Roni Todd-Marino</w:t>
                      </w:r>
                    </w:p>
                    <w:p w14:paraId="5E3DF4A8" w14:textId="77777777" w:rsidR="00405704" w:rsidRPr="00F468E2" w:rsidRDefault="00405704" w:rsidP="00F468E2">
                      <w:pPr>
                        <w:rPr>
                          <w:sz w:val="22"/>
                          <w:szCs w:val="22"/>
                        </w:rPr>
                      </w:pPr>
                    </w:p>
                    <w:p w14:paraId="33EE4446" w14:textId="77777777" w:rsidR="002F0A82" w:rsidRDefault="002F0A82" w:rsidP="000F52CA"/>
                    <w:p w14:paraId="56BDFF5B" w14:textId="77777777" w:rsidR="002F0A82" w:rsidRDefault="002F0A82" w:rsidP="000F52CA"/>
                    <w:p w14:paraId="51FA1C4D" w14:textId="77777777" w:rsidR="002F0A82" w:rsidRDefault="002F0A82" w:rsidP="000F52CA"/>
                    <w:p w14:paraId="031C9270" w14:textId="77777777" w:rsidR="002F0A82" w:rsidRDefault="002F0A82" w:rsidP="000F52CA"/>
                    <w:p w14:paraId="7A2A8BB4" w14:textId="77777777" w:rsidR="002F0A82" w:rsidRDefault="002F0A82" w:rsidP="000F52CA"/>
                    <w:p w14:paraId="4D3E815D" w14:textId="77777777" w:rsidR="002F0A82" w:rsidRPr="0071614D" w:rsidRDefault="002F0A82" w:rsidP="000F52CA">
                      <w:pPr>
                        <w:rPr>
                          <w:b/>
                          <w:bCs/>
                          <w:sz w:val="22"/>
                          <w:szCs w:val="22"/>
                        </w:rPr>
                      </w:pPr>
                      <w:r w:rsidRPr="0071614D">
                        <w:rPr>
                          <w:b/>
                          <w:bCs/>
                          <w:sz w:val="22"/>
                          <w:szCs w:val="22"/>
                        </w:rPr>
                        <w:t>Veterans Committee:</w:t>
                      </w:r>
                    </w:p>
                    <w:p w14:paraId="71F598D6" w14:textId="77777777" w:rsidR="002F0A82" w:rsidRPr="00F468E2" w:rsidRDefault="002F0A82" w:rsidP="000F52CA">
                      <w:pPr>
                        <w:rPr>
                          <w:sz w:val="22"/>
                          <w:szCs w:val="22"/>
                        </w:rPr>
                      </w:pPr>
                      <w:r>
                        <w:rPr>
                          <w:sz w:val="22"/>
                          <w:szCs w:val="22"/>
                        </w:rPr>
                        <w:t>Chair: Jenn Stivers</w:t>
                      </w:r>
                    </w:p>
                    <w:p w14:paraId="75F53197" w14:textId="77777777" w:rsidR="002F0A82" w:rsidRDefault="002F0A82" w:rsidP="000F52CA"/>
                    <w:p w14:paraId="3169A43B" w14:textId="77777777" w:rsidR="002F0A82" w:rsidRDefault="002F0A82" w:rsidP="000F52CA"/>
                  </w:txbxContent>
                </v:textbox>
                <w10:wrap anchorx="margin"/>
              </v:shape>
            </w:pict>
          </mc:Fallback>
        </mc:AlternateContent>
      </w:r>
      <w:r w:rsidR="00BF4616">
        <w:rPr>
          <w:noProof/>
        </w:rPr>
        <mc:AlternateContent>
          <mc:Choice Requires="wps">
            <w:drawing>
              <wp:anchor distT="4294967294" distB="4294967294" distL="114300" distR="114300" simplePos="0" relativeHeight="251675648" behindDoc="0" locked="0" layoutInCell="0" allowOverlap="1" wp14:anchorId="2514B76E" wp14:editId="5307B719">
                <wp:simplePos x="0" y="0"/>
                <wp:positionH relativeFrom="column">
                  <wp:posOffset>35483</wp:posOffset>
                </wp:positionH>
                <wp:positionV relativeFrom="paragraph">
                  <wp:posOffset>16387</wp:posOffset>
                </wp:positionV>
                <wp:extent cx="7356143" cy="0"/>
                <wp:effectExtent l="0" t="12700" r="22860" b="1270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6143"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FD727A" id="Line 11"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3pt" to="58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" o:allowincell="f" strokeweight="1.75pt"/>
            </w:pict>
          </mc:Fallback>
        </mc:AlternateContent>
      </w:r>
    </w:p>
    <w:p w14:paraId="7BE092EA" w14:textId="70DC2301" w:rsidR="00823B39" w:rsidRDefault="00823B39" w:rsidP="00823B39">
      <w:pPr>
        <w:jc w:val="both"/>
        <w:rPr>
          <w:rFonts w:ascii="Book Antiqua" w:hAnsi="Book Antiqua" w:cs="Andalus"/>
          <w:szCs w:val="22"/>
        </w:rPr>
      </w:pPr>
      <w:r>
        <w:rPr>
          <w:rFonts w:ascii="Book Antiqua" w:hAnsi="Book Antiqua" w:cs="Andalus"/>
          <w:szCs w:val="22"/>
        </w:rPr>
        <w:lastRenderedPageBreak/>
        <w:t>Applicants are responsible for reading the FY 202</w:t>
      </w:r>
      <w:r w:rsidR="007A227E">
        <w:rPr>
          <w:rFonts w:ascii="Book Antiqua" w:hAnsi="Book Antiqua" w:cs="Andalus"/>
          <w:szCs w:val="22"/>
        </w:rPr>
        <w:t>2</w:t>
      </w:r>
      <w:r>
        <w:rPr>
          <w:rFonts w:ascii="Book Antiqua" w:hAnsi="Book Antiqua" w:cs="Andalus"/>
          <w:szCs w:val="22"/>
        </w:rPr>
        <w:t xml:space="preserve"> HUD Notice of Funding Availability when it is released:</w:t>
      </w:r>
    </w:p>
    <w:p w14:paraId="71710DB8" w14:textId="77777777" w:rsidR="00823B39" w:rsidRDefault="00EB6515" w:rsidP="00823B39">
      <w:pPr>
        <w:tabs>
          <w:tab w:val="left" w:pos="0"/>
          <w:tab w:val="left" w:pos="2448"/>
          <w:tab w:val="left" w:pos="5760"/>
        </w:tabs>
        <w:suppressAutoHyphens/>
        <w:jc w:val="both"/>
        <w:rPr>
          <w:rFonts w:ascii="Book Antiqua" w:hAnsi="Book Antiqua" w:cs="Andalus"/>
          <w:spacing w:val="-3"/>
          <w:szCs w:val="22"/>
        </w:rPr>
      </w:pPr>
      <w:hyperlink r:id="rId12" w:anchor="nofa-and-notices" w:history="1">
        <w:r w:rsidR="00823B39">
          <w:rPr>
            <w:rStyle w:val="Hyperlink"/>
            <w:rFonts w:ascii="Book Antiqua" w:hAnsi="Book Antiqua" w:cs="Andalus"/>
            <w:spacing w:val="-3"/>
            <w:szCs w:val="22"/>
          </w:rPr>
          <w:t>https://www.hudexchange.info/programs/e-snaps/fy-2019-coc-program-nofa-coc-program-competition/#nofa-and-notices</w:t>
        </w:r>
      </w:hyperlink>
    </w:p>
    <w:p w14:paraId="19284FA5" w14:textId="77777777" w:rsidR="00823B39" w:rsidRDefault="00823B39" w:rsidP="00823B39">
      <w:pPr>
        <w:tabs>
          <w:tab w:val="left" w:pos="0"/>
          <w:tab w:val="left" w:pos="2448"/>
          <w:tab w:val="left" w:pos="5760"/>
        </w:tabs>
        <w:suppressAutoHyphens/>
        <w:jc w:val="both"/>
        <w:rPr>
          <w:rFonts w:ascii="Book Antiqua" w:hAnsi="Book Antiqua" w:cs="Andalus"/>
          <w:spacing w:val="-3"/>
          <w:szCs w:val="22"/>
        </w:rPr>
      </w:pPr>
    </w:p>
    <w:p w14:paraId="3A8433E6" w14:textId="77777777" w:rsidR="00823B39" w:rsidRDefault="00823B39" w:rsidP="00823B39">
      <w:pPr>
        <w:tabs>
          <w:tab w:val="left" w:pos="0"/>
          <w:tab w:val="left" w:pos="2448"/>
          <w:tab w:val="left" w:pos="5760"/>
        </w:tabs>
        <w:suppressAutoHyphens/>
        <w:jc w:val="both"/>
        <w:rPr>
          <w:rFonts w:ascii="Book Antiqua" w:hAnsi="Book Antiqua" w:cs="Andalus"/>
          <w:spacing w:val="-3"/>
          <w:szCs w:val="22"/>
        </w:rPr>
      </w:pPr>
      <w:r>
        <w:rPr>
          <w:rFonts w:ascii="Book Antiqua" w:hAnsi="Book Antiqua" w:cs="Andalus"/>
          <w:spacing w:val="-3"/>
          <w:szCs w:val="22"/>
        </w:rPr>
        <w:t>HUD requires an electronic submission of all applications in E-snaps; applicants will be required to finish the draft application, with all required attachments, approximately three weeks prior to the HUD deadline.  The CoC will review the draft prior to submission.</w:t>
      </w:r>
    </w:p>
    <w:p w14:paraId="7CC7D8EA" w14:textId="77777777" w:rsidR="00823B39" w:rsidRDefault="00EB6515" w:rsidP="00823B39">
      <w:pPr>
        <w:ind w:right="59"/>
        <w:jc w:val="both"/>
        <w:rPr>
          <w:rFonts w:ascii="Book Antiqua" w:hAnsi="Book Antiqua" w:cs="Andalus"/>
          <w:szCs w:val="22"/>
        </w:rPr>
      </w:pPr>
      <w:hyperlink r:id="rId13" w:history="1">
        <w:r w:rsidR="00823B39">
          <w:rPr>
            <w:rStyle w:val="Hyperlink"/>
            <w:rFonts w:ascii="Book Antiqua" w:hAnsi="Book Antiqua" w:cs="Andalus"/>
            <w:color w:val="0000FF"/>
            <w:szCs w:val="22"/>
          </w:rPr>
          <w:t>http</w:t>
        </w:r>
        <w:r w:rsidR="00823B39">
          <w:rPr>
            <w:rStyle w:val="Hyperlink"/>
            <w:rFonts w:ascii="Book Antiqua" w:hAnsi="Book Antiqua" w:cs="Andalus"/>
            <w:color w:val="0000FF"/>
            <w:spacing w:val="-1"/>
            <w:szCs w:val="22"/>
          </w:rPr>
          <w:t>s</w:t>
        </w:r>
        <w:r w:rsidR="00823B39">
          <w:rPr>
            <w:rStyle w:val="Hyperlink"/>
            <w:rFonts w:ascii="Book Antiqua" w:hAnsi="Book Antiqua" w:cs="Andalus"/>
            <w:color w:val="0000FF"/>
            <w:szCs w:val="22"/>
          </w:rPr>
          <w:t>:</w:t>
        </w:r>
        <w:r w:rsidR="00823B39">
          <w:rPr>
            <w:rStyle w:val="Hyperlink"/>
            <w:rFonts w:ascii="Book Antiqua" w:hAnsi="Book Antiqua" w:cs="Andalus"/>
            <w:color w:val="0000FF"/>
            <w:spacing w:val="-2"/>
            <w:szCs w:val="22"/>
          </w:rPr>
          <w:t>/</w:t>
        </w:r>
        <w:r w:rsidR="00823B39">
          <w:rPr>
            <w:rStyle w:val="Hyperlink"/>
            <w:rFonts w:ascii="Book Antiqua" w:hAnsi="Book Antiqua" w:cs="Andalus"/>
            <w:color w:val="0000FF"/>
            <w:szCs w:val="22"/>
          </w:rPr>
          <w:t>/</w:t>
        </w:r>
        <w:r w:rsidR="00823B39">
          <w:rPr>
            <w:rStyle w:val="Hyperlink"/>
            <w:rFonts w:ascii="Book Antiqua" w:hAnsi="Book Antiqua" w:cs="Andalus"/>
            <w:color w:val="0000FF"/>
            <w:spacing w:val="1"/>
            <w:szCs w:val="22"/>
          </w:rPr>
          <w:t>e</w:t>
        </w:r>
        <w:r w:rsidR="00823B39">
          <w:rPr>
            <w:rStyle w:val="Hyperlink"/>
            <w:rFonts w:ascii="Book Antiqua" w:hAnsi="Book Antiqua" w:cs="Andalus"/>
            <w:color w:val="0000FF"/>
            <w:spacing w:val="-1"/>
            <w:szCs w:val="22"/>
          </w:rPr>
          <w:t>s</w:t>
        </w:r>
        <w:r w:rsidR="00823B39">
          <w:rPr>
            <w:rStyle w:val="Hyperlink"/>
            <w:rFonts w:ascii="Book Antiqua" w:hAnsi="Book Antiqua" w:cs="Andalus"/>
            <w:color w:val="0000FF"/>
            <w:szCs w:val="22"/>
          </w:rPr>
          <w:t>n</w:t>
        </w:r>
        <w:r w:rsidR="00823B39">
          <w:rPr>
            <w:rStyle w:val="Hyperlink"/>
            <w:rFonts w:ascii="Book Antiqua" w:hAnsi="Book Antiqua" w:cs="Andalus"/>
            <w:color w:val="0000FF"/>
            <w:spacing w:val="-2"/>
            <w:szCs w:val="22"/>
          </w:rPr>
          <w:t>a</w:t>
        </w:r>
        <w:r w:rsidR="00823B39">
          <w:rPr>
            <w:rStyle w:val="Hyperlink"/>
            <w:rFonts w:ascii="Book Antiqua" w:hAnsi="Book Antiqua" w:cs="Andalus"/>
            <w:color w:val="0000FF"/>
            <w:szCs w:val="22"/>
          </w:rPr>
          <w:t>p</w:t>
        </w:r>
        <w:r w:rsidR="00823B39">
          <w:rPr>
            <w:rStyle w:val="Hyperlink"/>
            <w:rFonts w:ascii="Book Antiqua" w:hAnsi="Book Antiqua" w:cs="Andalus"/>
            <w:color w:val="0000FF"/>
            <w:spacing w:val="-1"/>
            <w:szCs w:val="22"/>
          </w:rPr>
          <w:t>s</w:t>
        </w:r>
        <w:r w:rsidR="00823B39">
          <w:rPr>
            <w:rStyle w:val="Hyperlink"/>
            <w:rFonts w:ascii="Book Antiqua" w:hAnsi="Book Antiqua" w:cs="Andalus"/>
            <w:color w:val="0000FF"/>
            <w:szCs w:val="22"/>
          </w:rPr>
          <w:t>.hud.</w:t>
        </w:r>
        <w:r w:rsidR="00823B39">
          <w:rPr>
            <w:rStyle w:val="Hyperlink"/>
            <w:rFonts w:ascii="Book Antiqua" w:hAnsi="Book Antiqua" w:cs="Andalus"/>
            <w:color w:val="0000FF"/>
            <w:spacing w:val="-2"/>
            <w:szCs w:val="22"/>
          </w:rPr>
          <w:t>g</w:t>
        </w:r>
        <w:r w:rsidR="00823B39">
          <w:rPr>
            <w:rStyle w:val="Hyperlink"/>
            <w:rFonts w:ascii="Book Antiqua" w:hAnsi="Book Antiqua" w:cs="Andalus"/>
            <w:color w:val="0000FF"/>
            <w:szCs w:val="22"/>
          </w:rPr>
          <w:t>o</w:t>
        </w:r>
        <w:r w:rsidR="00823B39">
          <w:rPr>
            <w:rStyle w:val="Hyperlink"/>
            <w:rFonts w:ascii="Book Antiqua" w:hAnsi="Book Antiqua" w:cs="Andalus"/>
            <w:color w:val="0000FF"/>
            <w:spacing w:val="-2"/>
            <w:szCs w:val="22"/>
          </w:rPr>
          <w:t>v</w:t>
        </w:r>
        <w:r w:rsidR="00823B39">
          <w:rPr>
            <w:rStyle w:val="Hyperlink"/>
            <w:rFonts w:ascii="Book Antiqua" w:hAnsi="Book Antiqua" w:cs="Andalus"/>
            <w:color w:val="0000FF"/>
            <w:spacing w:val="3"/>
            <w:szCs w:val="22"/>
          </w:rPr>
          <w:t>/</w:t>
        </w:r>
        <w:r w:rsidR="00823B39">
          <w:rPr>
            <w:rStyle w:val="Hyperlink"/>
            <w:rFonts w:ascii="Book Antiqua" w:hAnsi="Book Antiqua" w:cs="Andalus"/>
            <w:color w:val="0000FF"/>
            <w:spacing w:val="-2"/>
            <w:szCs w:val="22"/>
          </w:rPr>
          <w:t>g</w:t>
        </w:r>
        <w:r w:rsidR="00823B39">
          <w:rPr>
            <w:rStyle w:val="Hyperlink"/>
            <w:rFonts w:ascii="Book Antiqua" w:hAnsi="Book Antiqua" w:cs="Andalus"/>
            <w:color w:val="0000FF"/>
            <w:szCs w:val="22"/>
          </w:rPr>
          <w:t>r</w:t>
        </w:r>
        <w:r w:rsidR="00823B39">
          <w:rPr>
            <w:rStyle w:val="Hyperlink"/>
            <w:rFonts w:ascii="Book Antiqua" w:hAnsi="Book Antiqua" w:cs="Andalus"/>
            <w:color w:val="0000FF"/>
            <w:spacing w:val="1"/>
            <w:szCs w:val="22"/>
          </w:rPr>
          <w:t>a</w:t>
        </w:r>
        <w:r w:rsidR="00823B39">
          <w:rPr>
            <w:rStyle w:val="Hyperlink"/>
            <w:rFonts w:ascii="Book Antiqua" w:hAnsi="Book Antiqua" w:cs="Andalus"/>
            <w:color w:val="0000FF"/>
            <w:szCs w:val="22"/>
          </w:rPr>
          <w:t>ntiu</w:t>
        </w:r>
        <w:r w:rsidR="00823B39">
          <w:rPr>
            <w:rStyle w:val="Hyperlink"/>
            <w:rFonts w:ascii="Book Antiqua" w:hAnsi="Book Antiqua" w:cs="Andalus"/>
            <w:color w:val="0000FF"/>
            <w:spacing w:val="1"/>
            <w:szCs w:val="22"/>
          </w:rPr>
          <w:t>m</w:t>
        </w:r>
        <w:r w:rsidR="00823B39">
          <w:rPr>
            <w:rStyle w:val="Hyperlink"/>
            <w:rFonts w:ascii="Book Antiqua" w:hAnsi="Book Antiqua" w:cs="Andalus"/>
            <w:color w:val="0000FF"/>
            <w:szCs w:val="22"/>
          </w:rPr>
          <w:t>/</w:t>
        </w:r>
        <w:r w:rsidR="00823B39">
          <w:rPr>
            <w:rStyle w:val="Hyperlink"/>
            <w:rFonts w:ascii="Book Antiqua" w:hAnsi="Book Antiqua" w:cs="Andalus"/>
            <w:color w:val="0000FF"/>
            <w:spacing w:val="-2"/>
            <w:szCs w:val="22"/>
          </w:rPr>
          <w:t>f</w:t>
        </w:r>
        <w:r w:rsidR="00823B39">
          <w:rPr>
            <w:rStyle w:val="Hyperlink"/>
            <w:rFonts w:ascii="Book Antiqua" w:hAnsi="Book Antiqua" w:cs="Andalus"/>
            <w:color w:val="0000FF"/>
            <w:szCs w:val="22"/>
          </w:rPr>
          <w:t>ron</w:t>
        </w:r>
        <w:r w:rsidR="00823B39">
          <w:rPr>
            <w:rStyle w:val="Hyperlink"/>
            <w:rFonts w:ascii="Book Antiqua" w:hAnsi="Book Antiqua" w:cs="Andalus"/>
            <w:color w:val="0000FF"/>
            <w:spacing w:val="1"/>
            <w:szCs w:val="22"/>
          </w:rPr>
          <w:t>t</w:t>
        </w:r>
        <w:r w:rsidR="00823B39">
          <w:rPr>
            <w:rStyle w:val="Hyperlink"/>
            <w:rFonts w:ascii="Book Antiqua" w:hAnsi="Book Antiqua" w:cs="Andalus"/>
            <w:color w:val="0000FF"/>
            <w:spacing w:val="-1"/>
            <w:szCs w:val="22"/>
          </w:rPr>
          <w:t>O</w:t>
        </w:r>
        <w:r w:rsidR="00823B39">
          <w:rPr>
            <w:rStyle w:val="Hyperlink"/>
            <w:rFonts w:ascii="Book Antiqua" w:hAnsi="Book Antiqua" w:cs="Andalus"/>
            <w:color w:val="0000FF"/>
            <w:szCs w:val="22"/>
          </w:rPr>
          <w:t>f</w:t>
        </w:r>
        <w:r w:rsidR="00823B39">
          <w:rPr>
            <w:rStyle w:val="Hyperlink"/>
            <w:rFonts w:ascii="Book Antiqua" w:hAnsi="Book Antiqua" w:cs="Andalus"/>
            <w:color w:val="0000FF"/>
            <w:spacing w:val="-2"/>
            <w:szCs w:val="22"/>
          </w:rPr>
          <w:t>f</w:t>
        </w:r>
        <w:r w:rsidR="00823B39">
          <w:rPr>
            <w:rStyle w:val="Hyperlink"/>
            <w:rFonts w:ascii="Book Antiqua" w:hAnsi="Book Antiqua" w:cs="Andalus"/>
            <w:color w:val="0000FF"/>
            <w:szCs w:val="22"/>
          </w:rPr>
          <w:t>i</w:t>
        </w:r>
        <w:r w:rsidR="00823B39">
          <w:rPr>
            <w:rStyle w:val="Hyperlink"/>
            <w:rFonts w:ascii="Book Antiqua" w:hAnsi="Book Antiqua" w:cs="Andalus"/>
            <w:color w:val="0000FF"/>
            <w:spacing w:val="1"/>
            <w:szCs w:val="22"/>
          </w:rPr>
          <w:t>ce</w:t>
        </w:r>
        <w:r w:rsidR="00823B39">
          <w:rPr>
            <w:rStyle w:val="Hyperlink"/>
            <w:rFonts w:ascii="Book Antiqua" w:hAnsi="Book Antiqua" w:cs="Andalus"/>
            <w:color w:val="0000FF"/>
            <w:szCs w:val="22"/>
          </w:rPr>
          <w:t>.j</w:t>
        </w:r>
        <w:r w:rsidR="00823B39">
          <w:rPr>
            <w:rStyle w:val="Hyperlink"/>
            <w:rFonts w:ascii="Book Antiqua" w:hAnsi="Book Antiqua" w:cs="Andalus"/>
            <w:color w:val="0000FF"/>
            <w:spacing w:val="-1"/>
            <w:szCs w:val="22"/>
          </w:rPr>
          <w:t>sf</w:t>
        </w:r>
        <w:r w:rsidR="00823B39">
          <w:rPr>
            <w:rStyle w:val="Hyperlink"/>
            <w:rFonts w:ascii="Book Antiqua" w:hAnsi="Book Antiqua" w:cs="Andalus"/>
            <w:color w:val="000000"/>
            <w:szCs w:val="22"/>
          </w:rPr>
          <w:t>.</w:t>
        </w:r>
      </w:hyperlink>
    </w:p>
    <w:p w14:paraId="19D98B76" w14:textId="77777777" w:rsidR="00823B39" w:rsidRDefault="00823B39" w:rsidP="00823B39">
      <w:pPr>
        <w:spacing w:before="3" w:line="260" w:lineRule="exact"/>
        <w:jc w:val="both"/>
        <w:rPr>
          <w:rFonts w:ascii="Book Antiqua" w:hAnsi="Book Antiqua" w:cs="Andalus"/>
          <w:b/>
          <w:szCs w:val="22"/>
        </w:rPr>
      </w:pPr>
    </w:p>
    <w:p w14:paraId="1EEDE945" w14:textId="41F135FF" w:rsidR="002F0A82" w:rsidRDefault="00823B39" w:rsidP="002F0A82">
      <w:pPr>
        <w:spacing w:before="3" w:line="260" w:lineRule="exact"/>
        <w:jc w:val="both"/>
        <w:rPr>
          <w:rFonts w:ascii="Book Antiqua" w:hAnsi="Book Antiqua" w:cs="Andalus"/>
          <w:szCs w:val="22"/>
        </w:rPr>
      </w:pPr>
      <w:r>
        <w:rPr>
          <w:rFonts w:ascii="Book Antiqua" w:hAnsi="Book Antiqua" w:cs="Andalus"/>
          <w:b/>
          <w:szCs w:val="22"/>
        </w:rPr>
        <w:t xml:space="preserve">A mandatory technical assistance session for interested applicants will be provided on </w:t>
      </w:r>
      <w:r w:rsidR="00EF5C1B">
        <w:rPr>
          <w:rFonts w:ascii="Book Antiqua" w:hAnsi="Book Antiqua" w:cs="Andalus"/>
          <w:b/>
          <w:szCs w:val="22"/>
        </w:rPr>
        <w:t>May 24</w:t>
      </w:r>
      <w:r w:rsidR="00EF5C1B" w:rsidRPr="00EF5C1B">
        <w:rPr>
          <w:rFonts w:ascii="Book Antiqua" w:hAnsi="Book Antiqua" w:cs="Andalus"/>
          <w:b/>
          <w:szCs w:val="22"/>
          <w:vertAlign w:val="superscript"/>
        </w:rPr>
        <w:t>th</w:t>
      </w:r>
      <w:r w:rsidR="00EF5C1B">
        <w:rPr>
          <w:rFonts w:ascii="Book Antiqua" w:hAnsi="Book Antiqua" w:cs="Andalus"/>
          <w:b/>
          <w:szCs w:val="22"/>
        </w:rPr>
        <w:t>, 2022 at 9 a.m.</w:t>
      </w:r>
      <w:r w:rsidRPr="003816DD">
        <w:rPr>
          <w:rFonts w:ascii="Book Antiqua" w:hAnsi="Book Antiqua" w:cs="Andalus"/>
          <w:b/>
          <w:szCs w:val="22"/>
        </w:rPr>
        <w:t xml:space="preserve"> via ZOOM.</w:t>
      </w:r>
      <w:r w:rsidRPr="003816DD">
        <w:rPr>
          <w:rFonts w:ascii="Book Antiqua" w:hAnsi="Book Antiqua" w:cs="Andalus"/>
          <w:szCs w:val="22"/>
        </w:rPr>
        <w:t xml:space="preserve"> </w:t>
      </w:r>
      <w:r w:rsidRPr="003816DD">
        <w:rPr>
          <w:rFonts w:ascii="Book Antiqua" w:hAnsi="Book Antiqua" w:cs="Andalus"/>
          <w:b/>
          <w:szCs w:val="22"/>
        </w:rPr>
        <w:t>Attending the session is mandatory for all agencies submitting both new and renewal proposals</w:t>
      </w:r>
      <w:r>
        <w:rPr>
          <w:rFonts w:ascii="Book Antiqua" w:hAnsi="Book Antiqua" w:cs="Andalus"/>
          <w:b/>
          <w:szCs w:val="22"/>
        </w:rPr>
        <w:t xml:space="preserve">.  </w:t>
      </w:r>
      <w:r w:rsidR="002F0A82">
        <w:rPr>
          <w:rFonts w:ascii="Book Antiqua" w:hAnsi="Book Antiqua" w:cs="Andalus"/>
          <w:b/>
          <w:szCs w:val="22"/>
        </w:rPr>
        <w:t xml:space="preserve">Applicants must register for the meeting to </w:t>
      </w:r>
      <w:hyperlink r:id="rId14" w:history="1">
        <w:r w:rsidR="00CC79D3" w:rsidRPr="007246C1">
          <w:rPr>
            <w:rStyle w:val="Hyperlink"/>
            <w:rFonts w:ascii="Book Antiqua" w:hAnsi="Book Antiqua" w:cs="Andalus"/>
            <w:szCs w:val="22"/>
          </w:rPr>
          <w:t>amathew@monarchhousning.org</w:t>
        </w:r>
      </w:hyperlink>
      <w:r w:rsidR="00CC79D3">
        <w:rPr>
          <w:rFonts w:ascii="Book Antiqua" w:hAnsi="Book Antiqua" w:cs="Andalus"/>
          <w:szCs w:val="22"/>
        </w:rPr>
        <w:t xml:space="preserve"> </w:t>
      </w:r>
      <w:r w:rsidR="002F0A82" w:rsidRPr="001E2D65">
        <w:rPr>
          <w:rFonts w:ascii="Book Antiqua" w:hAnsi="Book Antiqua" w:cs="Andalus"/>
          <w:b/>
          <w:bCs/>
          <w:szCs w:val="22"/>
        </w:rPr>
        <w:t>and</w:t>
      </w:r>
      <w:r w:rsidR="002F0A82" w:rsidRPr="000D19BF">
        <w:rPr>
          <w:rFonts w:ascii="Book Antiqua" w:hAnsi="Book Antiqua" w:cs="Andalus"/>
          <w:szCs w:val="22"/>
        </w:rPr>
        <w:t xml:space="preserve"> </w:t>
      </w:r>
      <w:r w:rsidR="002F0A82" w:rsidRPr="002F0A82">
        <w:rPr>
          <w:rFonts w:ascii="Book Antiqua" w:hAnsi="Book Antiqua" w:cs="Andalus"/>
          <w:b/>
          <w:bCs/>
          <w:szCs w:val="22"/>
        </w:rPr>
        <w:t>Meagan O’Reilly at</w:t>
      </w:r>
      <w:r w:rsidR="002F0A82" w:rsidRPr="000D19BF">
        <w:rPr>
          <w:rFonts w:ascii="Book Antiqua" w:hAnsi="Book Antiqua" w:cs="Andalus"/>
          <w:szCs w:val="22"/>
        </w:rPr>
        <w:t xml:space="preserve"> </w:t>
      </w:r>
      <w:hyperlink r:id="rId15" w:history="1">
        <w:r w:rsidR="002F0A82" w:rsidRPr="000D19BF">
          <w:rPr>
            <w:rStyle w:val="Hyperlink"/>
            <w:rFonts w:ascii="Book Antiqua" w:hAnsi="Book Antiqua" w:cs="Andalus"/>
            <w:szCs w:val="22"/>
          </w:rPr>
          <w:t>MOreilly@co.hunterdon.nj.us</w:t>
        </w:r>
      </w:hyperlink>
      <w:r w:rsidR="002F0A82" w:rsidRPr="000D19BF">
        <w:rPr>
          <w:rFonts w:ascii="Book Antiqua" w:hAnsi="Book Antiqua" w:cs="Andalus"/>
          <w:szCs w:val="22"/>
        </w:rPr>
        <w:t xml:space="preserve"> .</w:t>
      </w:r>
    </w:p>
    <w:p w14:paraId="49C7EA7C" w14:textId="281AC3A0" w:rsidR="00823B39" w:rsidRDefault="00823B39" w:rsidP="00823B39">
      <w:pPr>
        <w:spacing w:before="3" w:line="260" w:lineRule="exact"/>
        <w:jc w:val="both"/>
        <w:rPr>
          <w:rFonts w:ascii="Book Antiqua" w:hAnsi="Book Antiqua" w:cs="Andalus"/>
          <w:szCs w:val="22"/>
        </w:rPr>
      </w:pPr>
    </w:p>
    <w:p w14:paraId="3B58E9A1" w14:textId="77777777" w:rsidR="00823B39" w:rsidRDefault="00823B39" w:rsidP="00823B39">
      <w:pPr>
        <w:spacing w:before="3" w:line="260" w:lineRule="exact"/>
        <w:jc w:val="both"/>
        <w:rPr>
          <w:rFonts w:ascii="Book Antiqua" w:hAnsi="Book Antiqua" w:cs="Andalus"/>
          <w:szCs w:val="22"/>
        </w:rPr>
      </w:pPr>
    </w:p>
    <w:p w14:paraId="5D079B0E" w14:textId="5EC8EAB0" w:rsidR="00823B39" w:rsidRDefault="00823B39" w:rsidP="00823B39">
      <w:pPr>
        <w:spacing w:before="3" w:line="260" w:lineRule="exact"/>
        <w:jc w:val="both"/>
        <w:rPr>
          <w:rFonts w:ascii="Book Antiqua" w:hAnsi="Book Antiqua" w:cs="Andalus"/>
          <w:szCs w:val="22"/>
        </w:rPr>
      </w:pPr>
      <w:r>
        <w:rPr>
          <w:rFonts w:ascii="Book Antiqua" w:hAnsi="Book Antiqua" w:cs="Andalus"/>
          <w:b/>
          <w:szCs w:val="22"/>
        </w:rPr>
        <w:t xml:space="preserve">Providers must submit Letters of Intent to the CoC no later than </w:t>
      </w:r>
      <w:r w:rsidR="008D3A50" w:rsidRPr="00F00D35">
        <w:rPr>
          <w:rFonts w:ascii="Book Antiqua" w:hAnsi="Book Antiqua" w:cs="Andalus"/>
          <w:b/>
          <w:szCs w:val="22"/>
        </w:rPr>
        <w:t xml:space="preserve">Friday, </w:t>
      </w:r>
      <w:r w:rsidR="002150B2" w:rsidRPr="00F00D35">
        <w:rPr>
          <w:rFonts w:ascii="Book Antiqua" w:hAnsi="Book Antiqua" w:cs="Andalus"/>
          <w:b/>
          <w:szCs w:val="22"/>
        </w:rPr>
        <w:t xml:space="preserve">June </w:t>
      </w:r>
      <w:r w:rsidR="00E73D0D">
        <w:rPr>
          <w:rFonts w:ascii="Book Antiqua" w:hAnsi="Book Antiqua" w:cs="Andalus"/>
          <w:b/>
          <w:szCs w:val="22"/>
        </w:rPr>
        <w:t>24</w:t>
      </w:r>
      <w:r w:rsidR="002150B2" w:rsidRPr="00F00D35">
        <w:rPr>
          <w:rFonts w:ascii="Book Antiqua" w:hAnsi="Book Antiqua" w:cs="Andalus"/>
          <w:b/>
          <w:szCs w:val="22"/>
        </w:rPr>
        <w:t>th</w:t>
      </w:r>
      <w:r w:rsidRPr="00F00D35">
        <w:rPr>
          <w:rFonts w:ascii="Book Antiqua" w:hAnsi="Book Antiqua" w:cs="Andalus"/>
          <w:b/>
          <w:szCs w:val="22"/>
        </w:rPr>
        <w:t>, 20</w:t>
      </w:r>
      <w:r w:rsidR="002150B2" w:rsidRPr="00F00D35">
        <w:rPr>
          <w:rFonts w:ascii="Book Antiqua" w:hAnsi="Book Antiqua" w:cs="Andalus"/>
          <w:b/>
          <w:szCs w:val="22"/>
        </w:rPr>
        <w:t>2</w:t>
      </w:r>
      <w:r w:rsidR="007A227E" w:rsidRPr="00F00D35">
        <w:rPr>
          <w:rFonts w:ascii="Book Antiqua" w:hAnsi="Book Antiqua" w:cs="Andalus"/>
          <w:b/>
          <w:szCs w:val="22"/>
        </w:rPr>
        <w:t>2</w:t>
      </w:r>
      <w:r w:rsidR="00561349" w:rsidRPr="00F00D35">
        <w:rPr>
          <w:rFonts w:ascii="Book Antiqua" w:hAnsi="Book Antiqua" w:cs="Andalus"/>
          <w:b/>
          <w:szCs w:val="22"/>
        </w:rPr>
        <w:t xml:space="preserve"> </w:t>
      </w:r>
      <w:r w:rsidRPr="00F00D35">
        <w:rPr>
          <w:rFonts w:ascii="Book Antiqua" w:hAnsi="Book Antiqua" w:cs="Andalus"/>
          <w:b/>
          <w:szCs w:val="22"/>
        </w:rPr>
        <w:t>at 3:30 p.m.</w:t>
      </w:r>
      <w:r w:rsidRPr="000D19BF">
        <w:rPr>
          <w:rFonts w:ascii="Book Antiqua" w:hAnsi="Book Antiqua" w:cs="Andalus"/>
          <w:b/>
          <w:szCs w:val="22"/>
        </w:rPr>
        <w:t xml:space="preserve">  </w:t>
      </w:r>
      <w:r w:rsidRPr="000D19BF">
        <w:rPr>
          <w:rFonts w:ascii="Book Antiqua" w:hAnsi="Book Antiqua" w:cs="Andalus"/>
          <w:szCs w:val="22"/>
        </w:rPr>
        <w:t xml:space="preserve">Electronic submissions are acceptable and may be emailed to </w:t>
      </w:r>
      <w:hyperlink r:id="rId16" w:history="1">
        <w:r w:rsidR="00CC79D3" w:rsidRPr="007246C1">
          <w:rPr>
            <w:rStyle w:val="Hyperlink"/>
            <w:rFonts w:ascii="Book Antiqua" w:hAnsi="Book Antiqua" w:cs="Andalus"/>
            <w:szCs w:val="22"/>
          </w:rPr>
          <w:t>amathew@monarchhousning.org</w:t>
        </w:r>
      </w:hyperlink>
      <w:r w:rsidR="002150B2" w:rsidRPr="000D19BF">
        <w:rPr>
          <w:rFonts w:ascii="Book Antiqua" w:hAnsi="Book Antiqua" w:cs="Andalus"/>
          <w:szCs w:val="22"/>
        </w:rPr>
        <w:t xml:space="preserve"> </w:t>
      </w:r>
      <w:r w:rsidR="002150B2" w:rsidRPr="001E2D65">
        <w:rPr>
          <w:rFonts w:ascii="Book Antiqua" w:hAnsi="Book Antiqua" w:cs="Andalus"/>
          <w:b/>
          <w:bCs/>
          <w:szCs w:val="22"/>
        </w:rPr>
        <w:t>and</w:t>
      </w:r>
      <w:r w:rsidR="002150B2" w:rsidRPr="000D19BF">
        <w:rPr>
          <w:rFonts w:ascii="Book Antiqua" w:hAnsi="Book Antiqua" w:cs="Andalus"/>
          <w:szCs w:val="22"/>
        </w:rPr>
        <w:t xml:space="preserve"> Meagan O’Reilly at </w:t>
      </w:r>
      <w:hyperlink r:id="rId17" w:history="1">
        <w:r w:rsidR="002150B2" w:rsidRPr="000D19BF">
          <w:rPr>
            <w:rStyle w:val="Hyperlink"/>
            <w:rFonts w:ascii="Book Antiqua" w:hAnsi="Book Antiqua" w:cs="Andalus"/>
            <w:szCs w:val="22"/>
          </w:rPr>
          <w:t>MOreilly@co.hunterdon.nj.us</w:t>
        </w:r>
      </w:hyperlink>
      <w:r w:rsidR="002150B2" w:rsidRPr="000D19BF">
        <w:rPr>
          <w:rFonts w:ascii="Book Antiqua" w:hAnsi="Book Antiqua" w:cs="Andalus"/>
          <w:szCs w:val="22"/>
        </w:rPr>
        <w:t xml:space="preserve"> .</w:t>
      </w:r>
    </w:p>
    <w:p w14:paraId="07D45290" w14:textId="77777777" w:rsidR="00823B39" w:rsidRDefault="00823B39" w:rsidP="00823B39">
      <w:pPr>
        <w:spacing w:before="3" w:line="260" w:lineRule="exact"/>
        <w:jc w:val="both"/>
        <w:rPr>
          <w:rFonts w:ascii="Book Antiqua" w:hAnsi="Book Antiqua" w:cs="Andalus"/>
          <w:szCs w:val="22"/>
        </w:rPr>
      </w:pPr>
    </w:p>
    <w:p w14:paraId="7770160E" w14:textId="77777777" w:rsidR="00823B39" w:rsidRDefault="00823B39" w:rsidP="00823B39">
      <w:pPr>
        <w:spacing w:before="3" w:line="260" w:lineRule="exact"/>
        <w:jc w:val="both"/>
        <w:rPr>
          <w:rFonts w:ascii="Book Antiqua" w:hAnsi="Book Antiqua" w:cs="Andalus"/>
          <w:szCs w:val="22"/>
        </w:rPr>
      </w:pPr>
    </w:p>
    <w:p w14:paraId="220B1CAF" w14:textId="77777777" w:rsidR="00823B39" w:rsidRDefault="00823B39" w:rsidP="00823B39">
      <w:pPr>
        <w:tabs>
          <w:tab w:val="left" w:pos="0"/>
          <w:tab w:val="left" w:pos="2448"/>
          <w:tab w:val="left" w:pos="5760"/>
        </w:tabs>
        <w:suppressAutoHyphens/>
        <w:jc w:val="center"/>
        <w:rPr>
          <w:rFonts w:ascii="Book Antiqua" w:hAnsi="Book Antiqua" w:cs="Andalus"/>
          <w:b/>
          <w:spacing w:val="-3"/>
          <w:szCs w:val="22"/>
          <w:u w:val="single"/>
        </w:rPr>
      </w:pPr>
      <w:r>
        <w:rPr>
          <w:rFonts w:ascii="Book Antiqua" w:hAnsi="Book Antiqua" w:cs="Andalus"/>
          <w:b/>
          <w:spacing w:val="-3"/>
          <w:szCs w:val="22"/>
          <w:u w:val="single"/>
        </w:rPr>
        <w:t>Scope of Services</w:t>
      </w:r>
    </w:p>
    <w:p w14:paraId="1F583A52" w14:textId="77777777" w:rsidR="00823B39" w:rsidRDefault="00823B39" w:rsidP="00823B39">
      <w:pPr>
        <w:tabs>
          <w:tab w:val="left" w:pos="0"/>
          <w:tab w:val="left" w:pos="2448"/>
          <w:tab w:val="left" w:pos="5760"/>
        </w:tabs>
        <w:suppressAutoHyphens/>
        <w:jc w:val="center"/>
        <w:rPr>
          <w:rFonts w:ascii="Book Antiqua" w:hAnsi="Book Antiqua" w:cs="Andalus"/>
          <w:b/>
          <w:spacing w:val="-3"/>
          <w:szCs w:val="22"/>
          <w:u w:val="single"/>
        </w:rPr>
      </w:pPr>
    </w:p>
    <w:p w14:paraId="16C21FFA" w14:textId="77777777" w:rsidR="00823B39" w:rsidRDefault="00823B39" w:rsidP="00823B39">
      <w:pPr>
        <w:tabs>
          <w:tab w:val="left" w:pos="0"/>
          <w:tab w:val="left" w:pos="2448"/>
          <w:tab w:val="left" w:pos="5760"/>
        </w:tabs>
        <w:suppressAutoHyphens/>
        <w:jc w:val="both"/>
        <w:rPr>
          <w:rFonts w:ascii="Book Antiqua" w:hAnsi="Book Antiqua" w:cs="Andalus"/>
          <w:b/>
          <w:spacing w:val="-3"/>
          <w:szCs w:val="22"/>
          <w:u w:val="single"/>
        </w:rPr>
      </w:pPr>
      <w:r>
        <w:rPr>
          <w:rFonts w:ascii="Book Antiqua" w:hAnsi="Book Antiqua" w:cs="Andalus"/>
          <w:b/>
          <w:spacing w:val="-3"/>
          <w:szCs w:val="22"/>
          <w:u w:val="single"/>
        </w:rPr>
        <w:t>Purpose</w:t>
      </w:r>
    </w:p>
    <w:p w14:paraId="30517889" w14:textId="77777777" w:rsidR="00823B39" w:rsidRDefault="00823B39" w:rsidP="00823B39">
      <w:pPr>
        <w:tabs>
          <w:tab w:val="left" w:pos="0"/>
          <w:tab w:val="left" w:pos="2448"/>
          <w:tab w:val="left" w:pos="5760"/>
        </w:tabs>
        <w:suppressAutoHyphens/>
        <w:jc w:val="both"/>
        <w:rPr>
          <w:rFonts w:ascii="Book Antiqua" w:hAnsi="Book Antiqua" w:cs="Andalus"/>
          <w:spacing w:val="-3"/>
          <w:szCs w:val="22"/>
        </w:rPr>
      </w:pPr>
    </w:p>
    <w:p w14:paraId="4089FAE2" w14:textId="77777777" w:rsidR="00823B39" w:rsidRDefault="00823B39" w:rsidP="00823B39">
      <w:pPr>
        <w:tabs>
          <w:tab w:val="left" w:pos="0"/>
          <w:tab w:val="left" w:pos="2448"/>
          <w:tab w:val="left" w:pos="5760"/>
        </w:tabs>
        <w:suppressAutoHyphens/>
        <w:jc w:val="both"/>
        <w:rPr>
          <w:rFonts w:ascii="Book Antiqua" w:hAnsi="Book Antiqua" w:cs="Andalus"/>
          <w:spacing w:val="-3"/>
          <w:szCs w:val="22"/>
        </w:rPr>
      </w:pPr>
      <w:r>
        <w:rPr>
          <w:rFonts w:ascii="Book Antiqua" w:hAnsi="Book Antiqua" w:cs="Andalus"/>
          <w:spacing w:val="-3"/>
          <w:szCs w:val="22"/>
        </w:rPr>
        <w:t xml:space="preserve">To provide funding to quickly re-house homeless individuals and families, promote access to and effective use of mainstream programs and optimize self-sufficiency by those experiencing homelessness (the HUD homeless definition can be found at : </w:t>
      </w:r>
      <w:hyperlink r:id="rId18" w:history="1">
        <w:r>
          <w:rPr>
            <w:rStyle w:val="Hyperlink"/>
            <w:rFonts w:ascii="Book Antiqua" w:hAnsi="Book Antiqua" w:cs="Andalus"/>
            <w:spacing w:val="-3"/>
            <w:szCs w:val="22"/>
          </w:rPr>
          <w:t>https://www.hudexchange.info/coc/coc-program-law-regulations-and-notices/</w:t>
        </w:r>
      </w:hyperlink>
      <w:r>
        <w:rPr>
          <w:rFonts w:ascii="Book Antiqua" w:hAnsi="Book Antiqua" w:cs="Andalus"/>
          <w:spacing w:val="-3"/>
          <w:szCs w:val="22"/>
        </w:rPr>
        <w:t xml:space="preserve"> </w:t>
      </w:r>
    </w:p>
    <w:p w14:paraId="086A8526" w14:textId="77777777" w:rsidR="00823B39" w:rsidRDefault="00823B39" w:rsidP="00823B39">
      <w:pPr>
        <w:tabs>
          <w:tab w:val="left" w:pos="0"/>
          <w:tab w:val="left" w:pos="2448"/>
          <w:tab w:val="left" w:pos="5760"/>
        </w:tabs>
        <w:suppressAutoHyphens/>
        <w:jc w:val="both"/>
        <w:rPr>
          <w:rFonts w:ascii="Book Antiqua" w:hAnsi="Book Antiqua" w:cs="Andalus"/>
          <w:spacing w:val="-3"/>
          <w:szCs w:val="22"/>
        </w:rPr>
      </w:pPr>
    </w:p>
    <w:p w14:paraId="7982BC7F" w14:textId="5B8E87F5" w:rsidR="00823B39" w:rsidRDefault="00561349" w:rsidP="00823B39">
      <w:pPr>
        <w:tabs>
          <w:tab w:val="left" w:pos="0"/>
          <w:tab w:val="left" w:pos="2448"/>
          <w:tab w:val="left" w:pos="5760"/>
        </w:tabs>
        <w:suppressAutoHyphens/>
        <w:jc w:val="both"/>
        <w:rPr>
          <w:rFonts w:ascii="Book Antiqua" w:hAnsi="Book Antiqua" w:cs="Andalus"/>
          <w:b/>
          <w:spacing w:val="-3"/>
          <w:szCs w:val="22"/>
          <w:u w:val="single"/>
        </w:rPr>
      </w:pPr>
      <w:r>
        <w:rPr>
          <w:rFonts w:ascii="Book Antiqua" w:hAnsi="Book Antiqua" w:cs="Andalus"/>
          <w:b/>
          <w:spacing w:val="-3"/>
          <w:szCs w:val="22"/>
          <w:u w:val="single"/>
        </w:rPr>
        <w:t>Eligible Components</w:t>
      </w:r>
    </w:p>
    <w:p w14:paraId="27864F19" w14:textId="77777777" w:rsidR="00823B39" w:rsidRDefault="00823B39" w:rsidP="00823B39">
      <w:pPr>
        <w:tabs>
          <w:tab w:val="left" w:pos="0"/>
          <w:tab w:val="left" w:pos="2448"/>
          <w:tab w:val="left" w:pos="5760"/>
        </w:tabs>
        <w:suppressAutoHyphens/>
        <w:rPr>
          <w:rFonts w:ascii="Book Antiqua" w:hAnsi="Book Antiqua" w:cs="Andalus"/>
          <w:spacing w:val="-3"/>
          <w:szCs w:val="22"/>
        </w:rPr>
      </w:pPr>
      <w:r>
        <w:rPr>
          <w:rFonts w:ascii="Book Antiqua" w:hAnsi="Book Antiqua" w:cs="Andalus"/>
          <w:spacing w:val="-3"/>
          <w:szCs w:val="22"/>
        </w:rPr>
        <w:t>Permanent Supportive Housing</w:t>
      </w:r>
    </w:p>
    <w:p w14:paraId="66952867" w14:textId="77777777" w:rsidR="00823B39" w:rsidRDefault="00823B39" w:rsidP="00823B39">
      <w:pPr>
        <w:tabs>
          <w:tab w:val="left" w:pos="0"/>
          <w:tab w:val="left" w:pos="2448"/>
          <w:tab w:val="left" w:pos="5760"/>
        </w:tabs>
        <w:suppressAutoHyphens/>
        <w:rPr>
          <w:rFonts w:ascii="Book Antiqua" w:hAnsi="Book Antiqua" w:cs="Andalus"/>
          <w:spacing w:val="-3"/>
          <w:szCs w:val="22"/>
        </w:rPr>
      </w:pPr>
      <w:r>
        <w:rPr>
          <w:rFonts w:ascii="Book Antiqua" w:hAnsi="Book Antiqua" w:cs="Andalus"/>
          <w:spacing w:val="-3"/>
          <w:szCs w:val="22"/>
        </w:rPr>
        <w:t>Rapid Re-Housing</w:t>
      </w:r>
    </w:p>
    <w:p w14:paraId="033BEBB6" w14:textId="6DB4E2BB" w:rsidR="00823B39" w:rsidRPr="0046009B" w:rsidRDefault="00823B39" w:rsidP="00823B39">
      <w:pPr>
        <w:tabs>
          <w:tab w:val="left" w:pos="0"/>
          <w:tab w:val="left" w:pos="2448"/>
          <w:tab w:val="left" w:pos="5760"/>
        </w:tabs>
        <w:suppressAutoHyphens/>
        <w:rPr>
          <w:rFonts w:ascii="Book Antiqua" w:hAnsi="Book Antiqua" w:cs="Andalus"/>
          <w:strike/>
          <w:spacing w:val="-3"/>
          <w:szCs w:val="22"/>
        </w:rPr>
      </w:pPr>
      <w:r w:rsidRPr="00122FA7">
        <w:rPr>
          <w:rFonts w:ascii="Book Antiqua" w:hAnsi="Book Antiqua" w:cs="Andalus"/>
          <w:spacing w:val="-3"/>
          <w:szCs w:val="22"/>
        </w:rPr>
        <w:t>Supportive Services only (Coordinated Entry only)</w:t>
      </w:r>
      <w:r w:rsidR="002F0A82" w:rsidRPr="0046009B">
        <w:rPr>
          <w:rFonts w:ascii="Book Antiqua" w:hAnsi="Book Antiqua" w:cs="Andalus"/>
          <w:strike/>
          <w:spacing w:val="-3"/>
          <w:szCs w:val="22"/>
        </w:rPr>
        <w:t xml:space="preserve"> </w:t>
      </w:r>
    </w:p>
    <w:p w14:paraId="2CCE54FF" w14:textId="77777777" w:rsidR="00823B39" w:rsidRDefault="00823B39" w:rsidP="00823B39">
      <w:pPr>
        <w:tabs>
          <w:tab w:val="left" w:pos="0"/>
          <w:tab w:val="left" w:pos="2448"/>
          <w:tab w:val="left" w:pos="5760"/>
        </w:tabs>
        <w:suppressAutoHyphens/>
        <w:rPr>
          <w:rFonts w:ascii="Book Antiqua" w:hAnsi="Book Antiqua" w:cs="Andalus"/>
          <w:spacing w:val="-3"/>
          <w:szCs w:val="22"/>
        </w:rPr>
      </w:pPr>
      <w:r>
        <w:rPr>
          <w:rFonts w:ascii="Book Antiqua" w:hAnsi="Book Antiqua" w:cs="Andalus"/>
          <w:spacing w:val="-3"/>
          <w:szCs w:val="22"/>
        </w:rPr>
        <w:t>Joint Transitional Housing and Rapid Re-Housing</w:t>
      </w:r>
    </w:p>
    <w:p w14:paraId="029F971B" w14:textId="430D3F1B" w:rsidR="00823B39" w:rsidRDefault="00823B39" w:rsidP="00823B39">
      <w:pPr>
        <w:tabs>
          <w:tab w:val="left" w:pos="0"/>
          <w:tab w:val="left" w:pos="2448"/>
          <w:tab w:val="left" w:pos="5760"/>
        </w:tabs>
        <w:suppressAutoHyphens/>
        <w:rPr>
          <w:rFonts w:ascii="Book Antiqua" w:hAnsi="Book Antiqua" w:cs="Andalus"/>
          <w:spacing w:val="-3"/>
          <w:szCs w:val="22"/>
        </w:rPr>
      </w:pPr>
      <w:r>
        <w:rPr>
          <w:rFonts w:ascii="Book Antiqua" w:hAnsi="Book Antiqua" w:cs="Andalus"/>
          <w:spacing w:val="-3"/>
          <w:szCs w:val="22"/>
        </w:rPr>
        <w:t>Homeless Management Information Systems</w:t>
      </w:r>
      <w:r w:rsidR="00CC79D3">
        <w:rPr>
          <w:rFonts w:ascii="Book Antiqua" w:hAnsi="Book Antiqua" w:cs="Andalus"/>
          <w:spacing w:val="-3"/>
          <w:szCs w:val="22"/>
        </w:rPr>
        <w:t xml:space="preserve"> (HMIS)</w:t>
      </w:r>
    </w:p>
    <w:p w14:paraId="3A39120B" w14:textId="3A75F1B6" w:rsidR="002150B2" w:rsidRDefault="002150B2" w:rsidP="00823B39">
      <w:pPr>
        <w:tabs>
          <w:tab w:val="left" w:pos="0"/>
          <w:tab w:val="left" w:pos="2448"/>
          <w:tab w:val="left" w:pos="5760"/>
        </w:tabs>
        <w:suppressAutoHyphens/>
        <w:rPr>
          <w:rFonts w:ascii="Book Antiqua" w:hAnsi="Book Antiqua" w:cs="Andalus"/>
          <w:spacing w:val="-3"/>
          <w:szCs w:val="22"/>
        </w:rPr>
      </w:pPr>
    </w:p>
    <w:p w14:paraId="59C69D85" w14:textId="5D2B1CC4" w:rsidR="002150B2" w:rsidRPr="00F00D35" w:rsidRDefault="002150B2" w:rsidP="00823B39">
      <w:pPr>
        <w:tabs>
          <w:tab w:val="left" w:pos="0"/>
          <w:tab w:val="left" w:pos="2448"/>
          <w:tab w:val="left" w:pos="5760"/>
        </w:tabs>
        <w:suppressAutoHyphens/>
        <w:rPr>
          <w:rFonts w:ascii="Book Antiqua" w:hAnsi="Book Antiqua" w:cs="Andalus"/>
          <w:b/>
          <w:bCs/>
          <w:spacing w:val="-3"/>
          <w:szCs w:val="22"/>
          <w:u w:val="single"/>
        </w:rPr>
      </w:pPr>
      <w:r w:rsidRPr="00F00D35">
        <w:rPr>
          <w:rFonts w:ascii="Book Antiqua" w:hAnsi="Book Antiqua" w:cs="Andalus"/>
          <w:b/>
          <w:bCs/>
          <w:spacing w:val="-3"/>
          <w:szCs w:val="22"/>
          <w:u w:val="single"/>
        </w:rPr>
        <w:t>Tri – County Local Selection Process 202</w:t>
      </w:r>
      <w:r w:rsidR="00CC79D3" w:rsidRPr="00F00D35">
        <w:rPr>
          <w:rFonts w:ascii="Book Antiqua" w:hAnsi="Book Antiqua" w:cs="Andalus"/>
          <w:b/>
          <w:bCs/>
          <w:spacing w:val="-3"/>
          <w:szCs w:val="22"/>
          <w:u w:val="single"/>
        </w:rPr>
        <w:t>2</w:t>
      </w:r>
      <w:r w:rsidRPr="00F00D35">
        <w:rPr>
          <w:rFonts w:ascii="Book Antiqua" w:hAnsi="Book Antiqua" w:cs="Andalus"/>
          <w:b/>
          <w:bCs/>
          <w:spacing w:val="-3"/>
          <w:szCs w:val="22"/>
          <w:u w:val="single"/>
        </w:rPr>
        <w:t xml:space="preserve"> </w:t>
      </w:r>
      <w:r w:rsidR="00561349" w:rsidRPr="00F00D35">
        <w:rPr>
          <w:rFonts w:ascii="Book Antiqua" w:hAnsi="Book Antiqua" w:cs="Andalus"/>
          <w:b/>
          <w:bCs/>
          <w:spacing w:val="-3"/>
          <w:szCs w:val="22"/>
          <w:u w:val="single"/>
        </w:rPr>
        <w:t xml:space="preserve">Funding </w:t>
      </w:r>
      <w:r w:rsidRPr="00F00D35">
        <w:rPr>
          <w:rFonts w:ascii="Book Antiqua" w:hAnsi="Book Antiqua" w:cs="Andalus"/>
          <w:b/>
          <w:bCs/>
          <w:spacing w:val="-3"/>
          <w:szCs w:val="22"/>
          <w:u w:val="single"/>
        </w:rPr>
        <w:t>Priorities</w:t>
      </w:r>
    </w:p>
    <w:p w14:paraId="39D32544" w14:textId="403FC5F3" w:rsidR="00120573" w:rsidRPr="00F00D35" w:rsidRDefault="00F00D35" w:rsidP="00F00D35">
      <w:pPr>
        <w:tabs>
          <w:tab w:val="left" w:pos="0"/>
          <w:tab w:val="left" w:pos="2448"/>
          <w:tab w:val="left" w:pos="5760"/>
        </w:tabs>
        <w:suppressAutoHyphens/>
        <w:rPr>
          <w:rFonts w:ascii="Book Antiqua" w:hAnsi="Book Antiqua" w:cs="Andalus"/>
          <w:spacing w:val="-3"/>
          <w:szCs w:val="22"/>
        </w:rPr>
      </w:pPr>
      <w:r w:rsidRPr="00F00D35">
        <w:rPr>
          <w:rFonts w:ascii="Book Antiqua" w:hAnsi="Book Antiqua" w:cs="Andalus"/>
          <w:spacing w:val="-3"/>
          <w:szCs w:val="22"/>
        </w:rPr>
        <w:t xml:space="preserve">New </w:t>
      </w:r>
      <w:r w:rsidR="00561349" w:rsidRPr="00F00D35">
        <w:rPr>
          <w:rFonts w:ascii="Book Antiqua" w:hAnsi="Book Antiqua" w:cs="Andalus"/>
          <w:spacing w:val="-3"/>
          <w:szCs w:val="22"/>
        </w:rPr>
        <w:t>Permanent Supportive H</w:t>
      </w:r>
      <w:r w:rsidR="00120573" w:rsidRPr="00F00D35">
        <w:rPr>
          <w:rFonts w:ascii="Book Antiqua" w:hAnsi="Book Antiqua" w:cs="Andalus"/>
          <w:spacing w:val="-3"/>
          <w:szCs w:val="22"/>
        </w:rPr>
        <w:t xml:space="preserve">ousing </w:t>
      </w:r>
      <w:r w:rsidR="00561349" w:rsidRPr="00F00D35">
        <w:rPr>
          <w:rFonts w:ascii="Book Antiqua" w:hAnsi="Book Antiqua" w:cs="Andalus"/>
          <w:spacing w:val="-3"/>
          <w:szCs w:val="22"/>
        </w:rPr>
        <w:t xml:space="preserve">or Rapid Rehousing </w:t>
      </w:r>
      <w:r w:rsidR="00120573" w:rsidRPr="00F00D35">
        <w:rPr>
          <w:rFonts w:ascii="Book Antiqua" w:hAnsi="Book Antiqua" w:cs="Andalus"/>
          <w:spacing w:val="-3"/>
          <w:szCs w:val="22"/>
        </w:rPr>
        <w:t>Projects</w:t>
      </w:r>
      <w:r w:rsidRPr="00F00D35">
        <w:rPr>
          <w:rFonts w:ascii="Book Antiqua" w:hAnsi="Book Antiqua" w:cs="Andalus"/>
          <w:spacing w:val="-3"/>
          <w:szCs w:val="22"/>
        </w:rPr>
        <w:t xml:space="preserve"> that jointly provide healthcare</w:t>
      </w:r>
    </w:p>
    <w:p w14:paraId="4486CFE1" w14:textId="41B9C0CD" w:rsidR="00F00D35" w:rsidRPr="00F00D35" w:rsidRDefault="00F00D35" w:rsidP="00F00D35">
      <w:pPr>
        <w:tabs>
          <w:tab w:val="left" w:pos="0"/>
          <w:tab w:val="left" w:pos="2448"/>
          <w:tab w:val="left" w:pos="5760"/>
        </w:tabs>
        <w:suppressAutoHyphens/>
        <w:rPr>
          <w:rFonts w:ascii="Book Antiqua" w:hAnsi="Book Antiqua" w:cs="Andalus"/>
          <w:spacing w:val="-3"/>
          <w:szCs w:val="22"/>
        </w:rPr>
      </w:pPr>
      <w:r w:rsidRPr="00F00D35">
        <w:rPr>
          <w:rFonts w:ascii="Book Antiqua" w:hAnsi="Book Antiqua" w:cs="Andalus"/>
          <w:spacing w:val="-3"/>
          <w:szCs w:val="22"/>
        </w:rPr>
        <w:t>Joint T</w:t>
      </w:r>
      <w:r>
        <w:rPr>
          <w:rFonts w:ascii="Book Antiqua" w:hAnsi="Book Antiqua" w:cs="Andalus"/>
          <w:spacing w:val="-3"/>
          <w:szCs w:val="22"/>
        </w:rPr>
        <w:t xml:space="preserve">ransitional </w:t>
      </w:r>
      <w:r w:rsidRPr="00F00D35">
        <w:rPr>
          <w:rFonts w:ascii="Book Antiqua" w:hAnsi="Book Antiqua" w:cs="Andalus"/>
          <w:spacing w:val="-3"/>
          <w:szCs w:val="22"/>
        </w:rPr>
        <w:t>H</w:t>
      </w:r>
      <w:r>
        <w:rPr>
          <w:rFonts w:ascii="Book Antiqua" w:hAnsi="Book Antiqua" w:cs="Andalus"/>
          <w:spacing w:val="-3"/>
          <w:szCs w:val="22"/>
        </w:rPr>
        <w:t>ousing</w:t>
      </w:r>
      <w:r w:rsidRPr="00F00D35">
        <w:rPr>
          <w:rFonts w:ascii="Book Antiqua" w:hAnsi="Book Antiqua" w:cs="Andalus"/>
          <w:spacing w:val="-3"/>
          <w:szCs w:val="22"/>
        </w:rPr>
        <w:t>-R</w:t>
      </w:r>
      <w:r>
        <w:rPr>
          <w:rFonts w:ascii="Book Antiqua" w:hAnsi="Book Antiqua" w:cs="Andalus"/>
          <w:spacing w:val="-3"/>
          <w:szCs w:val="22"/>
        </w:rPr>
        <w:t xml:space="preserve">apid </w:t>
      </w:r>
      <w:r w:rsidRPr="00F00D35">
        <w:rPr>
          <w:rFonts w:ascii="Book Antiqua" w:hAnsi="Book Antiqua" w:cs="Andalus"/>
          <w:spacing w:val="-3"/>
          <w:szCs w:val="22"/>
        </w:rPr>
        <w:t>R</w:t>
      </w:r>
      <w:r>
        <w:rPr>
          <w:rFonts w:ascii="Book Antiqua" w:hAnsi="Book Antiqua" w:cs="Andalus"/>
          <w:spacing w:val="-3"/>
          <w:szCs w:val="22"/>
        </w:rPr>
        <w:t>ehousing P</w:t>
      </w:r>
      <w:r w:rsidRPr="00F00D35">
        <w:rPr>
          <w:rFonts w:ascii="Book Antiqua" w:hAnsi="Book Antiqua" w:cs="Andalus"/>
          <w:spacing w:val="-3"/>
          <w:szCs w:val="22"/>
        </w:rPr>
        <w:t>rojects</w:t>
      </w:r>
    </w:p>
    <w:p w14:paraId="346F1CA3" w14:textId="3870DD3F" w:rsidR="001D0ABE" w:rsidRDefault="00F00D35" w:rsidP="00F00D35">
      <w:pPr>
        <w:tabs>
          <w:tab w:val="left" w:pos="0"/>
          <w:tab w:val="left" w:pos="2448"/>
          <w:tab w:val="left" w:pos="5760"/>
        </w:tabs>
        <w:suppressAutoHyphens/>
        <w:rPr>
          <w:rFonts w:ascii="Book Antiqua" w:hAnsi="Book Antiqua" w:cs="Andalus"/>
          <w:spacing w:val="-3"/>
          <w:szCs w:val="22"/>
        </w:rPr>
      </w:pPr>
      <w:r w:rsidRPr="00F00D35">
        <w:rPr>
          <w:rFonts w:ascii="Book Antiqua" w:hAnsi="Book Antiqua" w:cs="Andalus"/>
          <w:spacing w:val="-3"/>
          <w:szCs w:val="22"/>
        </w:rPr>
        <w:t xml:space="preserve">Projects serving persons with mental </w:t>
      </w:r>
      <w:r>
        <w:rPr>
          <w:rFonts w:ascii="Book Antiqua" w:hAnsi="Book Antiqua" w:cs="Andalus"/>
          <w:spacing w:val="-3"/>
          <w:szCs w:val="22"/>
        </w:rPr>
        <w:t xml:space="preserve">illness </w:t>
      </w:r>
    </w:p>
    <w:p w14:paraId="5CE495E6" w14:textId="66746EF6" w:rsidR="00F00D35" w:rsidRPr="00F00D35" w:rsidRDefault="00F00D35" w:rsidP="00F00D35">
      <w:pPr>
        <w:tabs>
          <w:tab w:val="left" w:pos="0"/>
          <w:tab w:val="left" w:pos="2448"/>
          <w:tab w:val="left" w:pos="5760"/>
        </w:tabs>
        <w:suppressAutoHyphens/>
        <w:rPr>
          <w:rFonts w:ascii="Book Antiqua" w:hAnsi="Book Antiqua" w:cs="Andalus"/>
          <w:spacing w:val="-3"/>
          <w:szCs w:val="22"/>
        </w:rPr>
      </w:pPr>
      <w:r w:rsidRPr="00174E96">
        <w:rPr>
          <w:rFonts w:ascii="Book Antiqua" w:hAnsi="Book Antiqua" w:cs="Andalus"/>
          <w:spacing w:val="-3"/>
          <w:szCs w:val="22"/>
        </w:rPr>
        <w:t>Projects serving persons with substance use disorders</w:t>
      </w:r>
    </w:p>
    <w:p w14:paraId="2DC8E49D" w14:textId="77777777" w:rsidR="002150B2" w:rsidRDefault="002150B2" w:rsidP="00823B39">
      <w:pPr>
        <w:tabs>
          <w:tab w:val="left" w:pos="0"/>
          <w:tab w:val="left" w:pos="2448"/>
          <w:tab w:val="left" w:pos="5760"/>
        </w:tabs>
        <w:suppressAutoHyphens/>
        <w:rPr>
          <w:rFonts w:ascii="Book Antiqua" w:hAnsi="Book Antiqua" w:cs="Andalus"/>
          <w:spacing w:val="-3"/>
          <w:szCs w:val="22"/>
        </w:rPr>
      </w:pPr>
    </w:p>
    <w:p w14:paraId="75D72522" w14:textId="77777777" w:rsidR="00823B39" w:rsidRDefault="00823B39" w:rsidP="00823B39">
      <w:pPr>
        <w:tabs>
          <w:tab w:val="left" w:pos="0"/>
          <w:tab w:val="left" w:pos="2448"/>
          <w:tab w:val="left" w:pos="5760"/>
        </w:tabs>
        <w:suppressAutoHyphens/>
        <w:jc w:val="both"/>
        <w:rPr>
          <w:rFonts w:ascii="Book Antiqua" w:hAnsi="Book Antiqua" w:cs="Andalus"/>
          <w:b/>
          <w:spacing w:val="-3"/>
          <w:szCs w:val="22"/>
          <w:u w:val="single"/>
        </w:rPr>
      </w:pPr>
      <w:r>
        <w:rPr>
          <w:rFonts w:ascii="Book Antiqua" w:hAnsi="Book Antiqua" w:cs="Andalus"/>
          <w:b/>
          <w:spacing w:val="-3"/>
          <w:szCs w:val="22"/>
          <w:u w:val="single"/>
        </w:rPr>
        <w:t>New Projects</w:t>
      </w:r>
    </w:p>
    <w:p w14:paraId="59B87C84" w14:textId="77777777" w:rsidR="00823B39" w:rsidRDefault="00823B39" w:rsidP="00823B39">
      <w:pPr>
        <w:tabs>
          <w:tab w:val="left" w:pos="0"/>
          <w:tab w:val="left" w:pos="2448"/>
          <w:tab w:val="left" w:pos="5760"/>
        </w:tabs>
        <w:suppressAutoHyphens/>
        <w:jc w:val="both"/>
        <w:rPr>
          <w:rFonts w:ascii="Book Antiqua" w:hAnsi="Book Antiqua" w:cs="Andalus"/>
          <w:b/>
          <w:spacing w:val="-3"/>
          <w:szCs w:val="22"/>
          <w:u w:val="single"/>
        </w:rPr>
      </w:pPr>
    </w:p>
    <w:p w14:paraId="158DB4D7" w14:textId="2DE4F659" w:rsidR="00823B39" w:rsidRDefault="00823B39" w:rsidP="00823B39">
      <w:pPr>
        <w:tabs>
          <w:tab w:val="left" w:pos="0"/>
          <w:tab w:val="left" w:pos="2448"/>
          <w:tab w:val="left" w:pos="5760"/>
        </w:tabs>
        <w:suppressAutoHyphens/>
        <w:jc w:val="both"/>
        <w:rPr>
          <w:rFonts w:ascii="Book Antiqua" w:hAnsi="Book Antiqua" w:cs="Andalus"/>
          <w:spacing w:val="-3"/>
          <w:szCs w:val="22"/>
        </w:rPr>
      </w:pPr>
      <w:r>
        <w:rPr>
          <w:rFonts w:ascii="Book Antiqua" w:hAnsi="Book Antiqua" w:cs="Andalus"/>
          <w:spacing w:val="-3"/>
          <w:szCs w:val="22"/>
        </w:rPr>
        <w:t xml:space="preserve">The Tri County CoC will accept applications for new projects </w:t>
      </w:r>
      <w:r w:rsidR="00B252D6">
        <w:rPr>
          <w:rFonts w:ascii="Book Antiqua" w:hAnsi="Book Antiqua" w:cs="Andalus"/>
          <w:spacing w:val="-3"/>
          <w:szCs w:val="22"/>
        </w:rPr>
        <w:t>prioritizing those project types listed above.</w:t>
      </w:r>
    </w:p>
    <w:p w14:paraId="785F4A42" w14:textId="77777777" w:rsidR="00823B39" w:rsidRDefault="00823B39" w:rsidP="00823B39">
      <w:pPr>
        <w:tabs>
          <w:tab w:val="left" w:pos="0"/>
          <w:tab w:val="left" w:pos="2448"/>
          <w:tab w:val="left" w:pos="5760"/>
        </w:tabs>
        <w:suppressAutoHyphens/>
        <w:jc w:val="both"/>
        <w:rPr>
          <w:rFonts w:ascii="Book Antiqua" w:hAnsi="Book Antiqua" w:cs="Andalus"/>
          <w:spacing w:val="-3"/>
          <w:szCs w:val="22"/>
        </w:rPr>
      </w:pPr>
    </w:p>
    <w:p w14:paraId="7AB0C1FB" w14:textId="5B9BC5A9" w:rsidR="00823B39" w:rsidRDefault="00823B39" w:rsidP="00823B39">
      <w:pPr>
        <w:tabs>
          <w:tab w:val="left" w:pos="0"/>
          <w:tab w:val="left" w:pos="2448"/>
          <w:tab w:val="left" w:pos="5760"/>
        </w:tabs>
        <w:suppressAutoHyphens/>
        <w:jc w:val="both"/>
        <w:rPr>
          <w:rStyle w:val="Hyperlink"/>
          <w:rFonts w:ascii="Book Antiqua" w:hAnsi="Book Antiqua" w:cs="Andalus"/>
          <w:spacing w:val="-3"/>
          <w:szCs w:val="22"/>
        </w:rPr>
      </w:pPr>
      <w:r w:rsidRPr="000D19BF">
        <w:rPr>
          <w:rFonts w:ascii="Book Antiqua" w:hAnsi="Book Antiqua" w:cs="Andalus"/>
          <w:spacing w:val="-3"/>
          <w:szCs w:val="22"/>
        </w:rPr>
        <w:t xml:space="preserve">Applicants are expected to align projects with the goals of HUD’s Strategic Plan to Prevent and End Homelessness and </w:t>
      </w:r>
      <w:r w:rsidRPr="000D19BF">
        <w:rPr>
          <w:rFonts w:ascii="Book Antiqua" w:hAnsi="Book Antiqua" w:cs="Andalus"/>
          <w:i/>
          <w:spacing w:val="-3"/>
          <w:szCs w:val="22"/>
        </w:rPr>
        <w:t xml:space="preserve">Home, Together, </w:t>
      </w:r>
      <w:r w:rsidRPr="000D19BF">
        <w:rPr>
          <w:rFonts w:ascii="Book Antiqua" w:hAnsi="Book Antiqua" w:cs="Andalus"/>
          <w:spacing w:val="-3"/>
          <w:szCs w:val="22"/>
        </w:rPr>
        <w:t xml:space="preserve">which can be found at </w:t>
      </w:r>
      <w:hyperlink r:id="rId19" w:history="1">
        <w:r w:rsidRPr="000D19BF">
          <w:rPr>
            <w:rStyle w:val="Hyperlink"/>
            <w:rFonts w:ascii="Book Antiqua" w:hAnsi="Book Antiqua" w:cs="Andalus"/>
            <w:spacing w:val="-3"/>
            <w:szCs w:val="22"/>
          </w:rPr>
          <w:t>http://usich.gov/</w:t>
        </w:r>
      </w:hyperlink>
    </w:p>
    <w:p w14:paraId="01FAC79B" w14:textId="77777777" w:rsidR="002F0A82" w:rsidRPr="000D19BF" w:rsidRDefault="002F0A82" w:rsidP="00823B39">
      <w:pPr>
        <w:tabs>
          <w:tab w:val="left" w:pos="0"/>
          <w:tab w:val="left" w:pos="2448"/>
          <w:tab w:val="left" w:pos="5760"/>
        </w:tabs>
        <w:suppressAutoHyphens/>
        <w:jc w:val="both"/>
        <w:rPr>
          <w:rFonts w:ascii="Book Antiqua" w:hAnsi="Book Antiqua" w:cs="Andalus"/>
          <w:spacing w:val="-3"/>
          <w:szCs w:val="22"/>
        </w:rPr>
      </w:pPr>
    </w:p>
    <w:p w14:paraId="595FBA67" w14:textId="77777777" w:rsidR="00823B39" w:rsidRDefault="00823B39" w:rsidP="00823B39">
      <w:pPr>
        <w:tabs>
          <w:tab w:val="left" w:pos="0"/>
          <w:tab w:val="left" w:pos="2448"/>
          <w:tab w:val="left" w:pos="5760"/>
        </w:tabs>
        <w:suppressAutoHyphens/>
        <w:jc w:val="both"/>
        <w:rPr>
          <w:rFonts w:ascii="Book Antiqua" w:hAnsi="Book Antiqua" w:cs="Andalus"/>
          <w:spacing w:val="-3"/>
          <w:szCs w:val="22"/>
        </w:rPr>
      </w:pPr>
    </w:p>
    <w:p w14:paraId="487ED45D" w14:textId="77777777" w:rsidR="00823B39" w:rsidRDefault="00823B39" w:rsidP="00823B39">
      <w:pPr>
        <w:tabs>
          <w:tab w:val="left" w:pos="0"/>
          <w:tab w:val="left" w:pos="2448"/>
          <w:tab w:val="left" w:pos="5760"/>
        </w:tabs>
        <w:suppressAutoHyphens/>
        <w:jc w:val="both"/>
        <w:rPr>
          <w:rFonts w:ascii="Book Antiqua" w:hAnsi="Book Antiqua" w:cs="Andalus"/>
          <w:b/>
          <w:spacing w:val="-3"/>
          <w:szCs w:val="22"/>
          <w:u w:val="single"/>
        </w:rPr>
      </w:pPr>
      <w:r>
        <w:rPr>
          <w:rFonts w:ascii="Book Antiqua" w:hAnsi="Book Antiqua" w:cs="Andalus"/>
          <w:b/>
          <w:spacing w:val="-3"/>
          <w:szCs w:val="22"/>
          <w:u w:val="single"/>
        </w:rPr>
        <w:t>Match &amp; Leverage</w:t>
      </w:r>
    </w:p>
    <w:p w14:paraId="44A5D08C" w14:textId="77777777" w:rsidR="00823B39" w:rsidRDefault="00823B39" w:rsidP="00823B39">
      <w:pPr>
        <w:tabs>
          <w:tab w:val="left" w:pos="0"/>
          <w:tab w:val="left" w:pos="2448"/>
          <w:tab w:val="left" w:pos="5760"/>
        </w:tabs>
        <w:suppressAutoHyphens/>
        <w:jc w:val="both"/>
        <w:rPr>
          <w:rFonts w:ascii="Book Antiqua" w:hAnsi="Book Antiqua" w:cs="Andalus"/>
          <w:b/>
          <w:spacing w:val="-3"/>
          <w:szCs w:val="22"/>
          <w:u w:val="single"/>
        </w:rPr>
      </w:pPr>
    </w:p>
    <w:p w14:paraId="283E5FC1" w14:textId="77777777" w:rsidR="00823B39" w:rsidRDefault="00823B39" w:rsidP="00823B39">
      <w:pPr>
        <w:tabs>
          <w:tab w:val="left" w:pos="0"/>
          <w:tab w:val="left" w:pos="2448"/>
          <w:tab w:val="left" w:pos="5760"/>
        </w:tabs>
        <w:suppressAutoHyphens/>
        <w:jc w:val="both"/>
        <w:rPr>
          <w:rFonts w:ascii="Book Antiqua" w:hAnsi="Book Antiqua" w:cs="Andalus"/>
          <w:spacing w:val="-3"/>
          <w:szCs w:val="22"/>
        </w:rPr>
      </w:pPr>
      <w:r>
        <w:rPr>
          <w:rFonts w:ascii="Book Antiqua" w:hAnsi="Book Antiqua" w:cs="Andalus"/>
          <w:spacing w:val="-3"/>
          <w:szCs w:val="22"/>
        </w:rPr>
        <w:lastRenderedPageBreak/>
        <w:t>All applicants should start to plan for and secure commitments of match and leveraging sources.</w:t>
      </w:r>
    </w:p>
    <w:p w14:paraId="7BEC413B" w14:textId="77777777" w:rsidR="00823B39" w:rsidRDefault="00823B39" w:rsidP="00823B39">
      <w:pPr>
        <w:tabs>
          <w:tab w:val="left" w:pos="0"/>
          <w:tab w:val="left" w:pos="2448"/>
          <w:tab w:val="left" w:pos="5760"/>
        </w:tabs>
        <w:suppressAutoHyphens/>
        <w:jc w:val="both"/>
        <w:rPr>
          <w:rFonts w:ascii="Book Antiqua" w:hAnsi="Book Antiqua" w:cs="Andalus"/>
          <w:spacing w:val="-3"/>
          <w:szCs w:val="22"/>
        </w:rPr>
      </w:pPr>
      <w:r>
        <w:rPr>
          <w:rFonts w:ascii="Book Antiqua" w:hAnsi="Book Antiqua" w:cs="Andalus"/>
          <w:b/>
          <w:spacing w:val="-3"/>
          <w:szCs w:val="22"/>
        </w:rPr>
        <w:t xml:space="preserve">Match – </w:t>
      </w:r>
      <w:r>
        <w:rPr>
          <w:rFonts w:ascii="Book Antiqua" w:hAnsi="Book Antiqua" w:cs="Andalus"/>
          <w:spacing w:val="-3"/>
          <w:szCs w:val="22"/>
        </w:rPr>
        <w:t xml:space="preserve">a 25% cash or in-kind match is </w:t>
      </w:r>
      <w:r w:rsidRPr="00A12C5F">
        <w:rPr>
          <w:rFonts w:ascii="Book Antiqua" w:hAnsi="Book Antiqua" w:cs="Andalus"/>
          <w:spacing w:val="-3"/>
          <w:szCs w:val="22"/>
          <w:u w:val="single"/>
        </w:rPr>
        <w:t>required</w:t>
      </w:r>
      <w:r>
        <w:rPr>
          <w:rFonts w:ascii="Book Antiqua" w:hAnsi="Book Antiqua" w:cs="Andalus"/>
          <w:spacing w:val="-3"/>
          <w:szCs w:val="22"/>
        </w:rPr>
        <w:t xml:space="preserve"> for all program components except leasing.   Match is required for both new and renewal projects.</w:t>
      </w:r>
    </w:p>
    <w:p w14:paraId="162432B8" w14:textId="77777777" w:rsidR="00B40847" w:rsidRDefault="00B40847" w:rsidP="00823B39">
      <w:pPr>
        <w:tabs>
          <w:tab w:val="left" w:pos="0"/>
          <w:tab w:val="left" w:pos="2448"/>
          <w:tab w:val="left" w:pos="5760"/>
        </w:tabs>
        <w:suppressAutoHyphens/>
        <w:jc w:val="both"/>
        <w:rPr>
          <w:rFonts w:ascii="Book Antiqua" w:hAnsi="Book Antiqua" w:cs="Andalus"/>
          <w:b/>
          <w:spacing w:val="-3"/>
          <w:szCs w:val="22"/>
        </w:rPr>
      </w:pPr>
    </w:p>
    <w:p w14:paraId="318F77A2" w14:textId="31DA1353" w:rsidR="00823B39" w:rsidRDefault="00823B39" w:rsidP="00823B39">
      <w:pPr>
        <w:tabs>
          <w:tab w:val="left" w:pos="0"/>
          <w:tab w:val="left" w:pos="2448"/>
          <w:tab w:val="left" w:pos="5760"/>
        </w:tabs>
        <w:suppressAutoHyphens/>
        <w:jc w:val="both"/>
        <w:rPr>
          <w:rFonts w:ascii="Book Antiqua" w:hAnsi="Book Antiqua" w:cs="Andalus"/>
          <w:spacing w:val="-3"/>
          <w:szCs w:val="22"/>
        </w:rPr>
      </w:pPr>
      <w:r>
        <w:rPr>
          <w:rFonts w:ascii="Book Antiqua" w:hAnsi="Book Antiqua" w:cs="Andalus"/>
          <w:b/>
          <w:spacing w:val="-3"/>
          <w:szCs w:val="22"/>
        </w:rPr>
        <w:t>Leverage –</w:t>
      </w:r>
      <w:r>
        <w:rPr>
          <w:rFonts w:ascii="Book Antiqua" w:hAnsi="Book Antiqua" w:cs="Andalus"/>
          <w:spacing w:val="-3"/>
          <w:szCs w:val="22"/>
        </w:rPr>
        <w:t xml:space="preserve"> an effort to leverage local resources is required by HUD for all projects.</w:t>
      </w:r>
    </w:p>
    <w:p w14:paraId="67ED5DC9" w14:textId="77777777" w:rsidR="00823B39" w:rsidRDefault="00823B39" w:rsidP="00823B39">
      <w:pPr>
        <w:tabs>
          <w:tab w:val="left" w:pos="0"/>
          <w:tab w:val="left" w:pos="2448"/>
          <w:tab w:val="left" w:pos="5760"/>
        </w:tabs>
        <w:suppressAutoHyphens/>
        <w:jc w:val="both"/>
        <w:rPr>
          <w:rFonts w:ascii="Book Antiqua" w:hAnsi="Book Antiqua" w:cs="Andalus"/>
          <w:spacing w:val="-3"/>
          <w:szCs w:val="22"/>
        </w:rPr>
      </w:pPr>
    </w:p>
    <w:p w14:paraId="1833E35B" w14:textId="51F203DE" w:rsidR="00823B39" w:rsidRDefault="00727005" w:rsidP="00823B39">
      <w:pPr>
        <w:tabs>
          <w:tab w:val="left" w:pos="0"/>
          <w:tab w:val="left" w:pos="2448"/>
          <w:tab w:val="left" w:pos="5760"/>
        </w:tabs>
        <w:suppressAutoHyphens/>
        <w:jc w:val="both"/>
        <w:rPr>
          <w:rFonts w:ascii="Book Antiqua" w:hAnsi="Book Antiqua" w:cs="Andalus"/>
          <w:spacing w:val="-3"/>
          <w:szCs w:val="22"/>
        </w:rPr>
      </w:pPr>
      <w:r>
        <w:rPr>
          <w:rFonts w:ascii="Book Antiqua" w:hAnsi="Book Antiqua" w:cs="Andalus"/>
          <w:spacing w:val="-3"/>
          <w:szCs w:val="22"/>
        </w:rPr>
        <w:t xml:space="preserve">If selected for funding </w:t>
      </w:r>
      <w:r w:rsidR="00823B39">
        <w:rPr>
          <w:rFonts w:ascii="Book Antiqua" w:hAnsi="Book Antiqua" w:cs="Andalus"/>
          <w:spacing w:val="-3"/>
          <w:szCs w:val="22"/>
        </w:rPr>
        <w:t xml:space="preserve">Letters and/or MOUs documentation match &amp; leveraging are due with the draft application prior to submission in E-snaps.  Further guidance is available from HUD at: </w:t>
      </w:r>
    </w:p>
    <w:p w14:paraId="19A5CCCA" w14:textId="77777777" w:rsidR="00823B39" w:rsidRDefault="00EB6515" w:rsidP="00823B39">
      <w:pPr>
        <w:tabs>
          <w:tab w:val="left" w:pos="0"/>
          <w:tab w:val="left" w:pos="2448"/>
          <w:tab w:val="left" w:pos="5760"/>
        </w:tabs>
        <w:suppressAutoHyphens/>
        <w:jc w:val="both"/>
        <w:rPr>
          <w:rFonts w:ascii="Book Antiqua" w:hAnsi="Book Antiqua" w:cs="Andalus"/>
          <w:spacing w:val="-3"/>
          <w:szCs w:val="22"/>
        </w:rPr>
      </w:pPr>
      <w:hyperlink r:id="rId20" w:history="1">
        <w:r w:rsidR="00823B39">
          <w:rPr>
            <w:rStyle w:val="Hyperlink"/>
            <w:rFonts w:ascii="Book Antiqua" w:hAnsi="Book Antiqua" w:cs="Andalus"/>
            <w:spacing w:val="-3"/>
            <w:szCs w:val="22"/>
          </w:rPr>
          <w:t>https://www.hudexchange.info/resource/3113/importance-of-documenting-match-under-the-coc-program/</w:t>
        </w:r>
      </w:hyperlink>
    </w:p>
    <w:p w14:paraId="08AE13BD" w14:textId="77777777" w:rsidR="00823B39" w:rsidRDefault="00823B39" w:rsidP="00823B39">
      <w:pPr>
        <w:tabs>
          <w:tab w:val="left" w:pos="0"/>
          <w:tab w:val="left" w:pos="2448"/>
          <w:tab w:val="left" w:pos="5760"/>
        </w:tabs>
        <w:suppressAutoHyphens/>
        <w:jc w:val="both"/>
        <w:rPr>
          <w:rFonts w:ascii="Book Antiqua" w:hAnsi="Book Antiqua" w:cs="Andalus"/>
          <w:b/>
          <w:spacing w:val="-3"/>
          <w:szCs w:val="22"/>
          <w:u w:val="single"/>
        </w:rPr>
      </w:pPr>
    </w:p>
    <w:p w14:paraId="1937EF89" w14:textId="77777777" w:rsidR="00823B39" w:rsidRDefault="00823B39" w:rsidP="00823B39">
      <w:pPr>
        <w:tabs>
          <w:tab w:val="left" w:pos="0"/>
          <w:tab w:val="left" w:pos="2448"/>
          <w:tab w:val="left" w:pos="5760"/>
        </w:tabs>
        <w:suppressAutoHyphens/>
        <w:jc w:val="both"/>
        <w:rPr>
          <w:rFonts w:ascii="Book Antiqua" w:hAnsi="Book Antiqua" w:cs="Andalus"/>
          <w:b/>
          <w:spacing w:val="-3"/>
          <w:szCs w:val="22"/>
          <w:u w:val="single"/>
        </w:rPr>
      </w:pPr>
    </w:p>
    <w:p w14:paraId="11ED2540" w14:textId="77777777" w:rsidR="00823B39" w:rsidRDefault="00823B39" w:rsidP="00823B39">
      <w:pPr>
        <w:tabs>
          <w:tab w:val="left" w:pos="0"/>
          <w:tab w:val="left" w:pos="2448"/>
          <w:tab w:val="left" w:pos="5760"/>
        </w:tabs>
        <w:suppressAutoHyphens/>
        <w:jc w:val="both"/>
        <w:rPr>
          <w:rFonts w:ascii="Book Antiqua" w:hAnsi="Book Antiqua" w:cs="Andalus"/>
          <w:b/>
          <w:spacing w:val="-3"/>
          <w:szCs w:val="22"/>
          <w:u w:val="single"/>
        </w:rPr>
      </w:pPr>
      <w:r>
        <w:rPr>
          <w:rFonts w:ascii="Book Antiqua" w:hAnsi="Book Antiqua" w:cs="Andalus"/>
          <w:b/>
          <w:spacing w:val="-3"/>
          <w:szCs w:val="22"/>
          <w:u w:val="single"/>
        </w:rPr>
        <w:t>Project Rating Process for Renewal Projects</w:t>
      </w:r>
    </w:p>
    <w:p w14:paraId="51BAD0DB" w14:textId="77777777" w:rsidR="00823B39" w:rsidRDefault="00823B39" w:rsidP="00823B39">
      <w:pPr>
        <w:tabs>
          <w:tab w:val="left" w:pos="0"/>
          <w:tab w:val="left" w:pos="2448"/>
          <w:tab w:val="left" w:pos="5760"/>
        </w:tabs>
        <w:suppressAutoHyphens/>
        <w:jc w:val="both"/>
        <w:rPr>
          <w:rFonts w:ascii="Book Antiqua" w:hAnsi="Book Antiqua" w:cs="Andalus"/>
          <w:b/>
          <w:spacing w:val="-3"/>
          <w:szCs w:val="22"/>
          <w:u w:val="single"/>
        </w:rPr>
      </w:pPr>
    </w:p>
    <w:p w14:paraId="06EB3BC7" w14:textId="34B9B543" w:rsidR="00823B39" w:rsidRDefault="00823B39" w:rsidP="00823B39">
      <w:pPr>
        <w:tabs>
          <w:tab w:val="left" w:pos="0"/>
          <w:tab w:val="left" w:pos="2448"/>
          <w:tab w:val="left" w:pos="5760"/>
        </w:tabs>
        <w:suppressAutoHyphens/>
        <w:jc w:val="both"/>
        <w:rPr>
          <w:rFonts w:ascii="Book Antiqua" w:hAnsi="Book Antiqua" w:cs="Andalus"/>
          <w:spacing w:val="-3"/>
          <w:szCs w:val="22"/>
        </w:rPr>
      </w:pPr>
      <w:r>
        <w:rPr>
          <w:rFonts w:ascii="Book Antiqua" w:hAnsi="Book Antiqua" w:cs="Andalus"/>
          <w:spacing w:val="-3"/>
          <w:szCs w:val="22"/>
        </w:rPr>
        <w:t xml:space="preserve">Upon submission of applications, the Tri-County </w:t>
      </w:r>
      <w:r w:rsidR="0065636A">
        <w:rPr>
          <w:rFonts w:ascii="Book Antiqua" w:hAnsi="Book Antiqua" w:cs="Andalus"/>
          <w:spacing w:val="-3"/>
          <w:szCs w:val="22"/>
        </w:rPr>
        <w:t>Funding Review</w:t>
      </w:r>
      <w:r>
        <w:rPr>
          <w:rFonts w:ascii="Book Antiqua" w:hAnsi="Book Antiqua" w:cs="Andalus"/>
          <w:spacing w:val="-3"/>
          <w:szCs w:val="22"/>
        </w:rPr>
        <w:t xml:space="preserve"> Committee will evaluate programs using the approved scoring criteria (attached) and data generated from HMIS based on the CoC System Performance Measures:</w:t>
      </w:r>
    </w:p>
    <w:p w14:paraId="0960E915" w14:textId="77777777" w:rsidR="00823B39" w:rsidRDefault="00EB6515" w:rsidP="00823B39">
      <w:pPr>
        <w:tabs>
          <w:tab w:val="left" w:pos="0"/>
          <w:tab w:val="left" w:pos="2448"/>
          <w:tab w:val="left" w:pos="5760"/>
        </w:tabs>
        <w:suppressAutoHyphens/>
        <w:jc w:val="both"/>
        <w:rPr>
          <w:rFonts w:ascii="Book Antiqua" w:hAnsi="Book Antiqua" w:cs="Andalus"/>
          <w:spacing w:val="-3"/>
          <w:szCs w:val="22"/>
        </w:rPr>
      </w:pPr>
      <w:hyperlink r:id="rId21" w:history="1">
        <w:r w:rsidR="00823B39">
          <w:rPr>
            <w:rStyle w:val="Hyperlink"/>
            <w:rFonts w:ascii="Book Antiqua" w:hAnsi="Book Antiqua" w:cs="Andalus"/>
            <w:spacing w:val="-3"/>
            <w:szCs w:val="22"/>
          </w:rPr>
          <w:t>https://www.hudexchange.info/resources/documents/System-Performance-Measures-Introductory-Guide.pdf</w:t>
        </w:r>
      </w:hyperlink>
    </w:p>
    <w:p w14:paraId="65DA8F69" w14:textId="77777777" w:rsidR="00823B39" w:rsidRDefault="00823B39" w:rsidP="00823B39">
      <w:pPr>
        <w:tabs>
          <w:tab w:val="left" w:pos="0"/>
          <w:tab w:val="left" w:pos="2448"/>
          <w:tab w:val="left" w:pos="5760"/>
        </w:tabs>
        <w:suppressAutoHyphens/>
        <w:jc w:val="both"/>
        <w:rPr>
          <w:rFonts w:ascii="Book Antiqua" w:hAnsi="Book Antiqua" w:cs="Andalus"/>
          <w:spacing w:val="-3"/>
          <w:szCs w:val="22"/>
        </w:rPr>
      </w:pPr>
    </w:p>
    <w:p w14:paraId="0CBCA59C" w14:textId="77777777" w:rsidR="00823B39" w:rsidRDefault="00823B39" w:rsidP="00823B39">
      <w:pPr>
        <w:tabs>
          <w:tab w:val="left" w:pos="0"/>
          <w:tab w:val="left" w:pos="2448"/>
          <w:tab w:val="left" w:pos="5760"/>
        </w:tabs>
        <w:suppressAutoHyphens/>
        <w:jc w:val="both"/>
        <w:rPr>
          <w:rFonts w:ascii="Book Antiqua" w:hAnsi="Book Antiqua" w:cs="Andalus"/>
          <w:spacing w:val="-3"/>
          <w:szCs w:val="22"/>
        </w:rPr>
      </w:pPr>
      <w:r>
        <w:rPr>
          <w:rFonts w:ascii="Book Antiqua" w:hAnsi="Book Antiqua" w:cs="Andalus"/>
          <w:spacing w:val="-3"/>
          <w:szCs w:val="22"/>
        </w:rPr>
        <w:t>Projects are required to participate in:</w:t>
      </w:r>
    </w:p>
    <w:p w14:paraId="3C2A0BD1" w14:textId="76968229" w:rsidR="00823B39" w:rsidRDefault="00823B39" w:rsidP="00823B39">
      <w:pPr>
        <w:tabs>
          <w:tab w:val="left" w:pos="0"/>
          <w:tab w:val="left" w:pos="2448"/>
          <w:tab w:val="left" w:pos="5760"/>
        </w:tabs>
        <w:suppressAutoHyphens/>
        <w:ind w:left="720"/>
        <w:jc w:val="both"/>
        <w:rPr>
          <w:rFonts w:ascii="Book Antiqua" w:hAnsi="Book Antiqua" w:cs="Andalus"/>
          <w:spacing w:val="-3"/>
          <w:szCs w:val="22"/>
        </w:rPr>
      </w:pPr>
      <w:r>
        <w:rPr>
          <w:rFonts w:ascii="Book Antiqua" w:hAnsi="Book Antiqua" w:cs="Andalus"/>
          <w:spacing w:val="-3"/>
          <w:szCs w:val="22"/>
        </w:rPr>
        <w:t>Coordinated Assessment, Housing First Philosophy</w:t>
      </w:r>
      <w:r w:rsidR="00627526">
        <w:rPr>
          <w:rFonts w:ascii="Book Antiqua" w:hAnsi="Book Antiqua" w:cs="Andalus"/>
          <w:spacing w:val="-3"/>
          <w:szCs w:val="22"/>
        </w:rPr>
        <w:t xml:space="preserve"> and use </w:t>
      </w:r>
      <w:r w:rsidR="00912C9D">
        <w:rPr>
          <w:rFonts w:ascii="Book Antiqua" w:hAnsi="Book Antiqua" w:cs="Andalus"/>
          <w:spacing w:val="-3"/>
          <w:szCs w:val="22"/>
        </w:rPr>
        <w:t xml:space="preserve">of </w:t>
      </w:r>
      <w:r w:rsidR="00627526">
        <w:rPr>
          <w:rFonts w:ascii="Book Antiqua" w:hAnsi="Book Antiqua" w:cs="Andalus"/>
          <w:spacing w:val="-3"/>
          <w:szCs w:val="22"/>
        </w:rPr>
        <w:t xml:space="preserve">the </w:t>
      </w:r>
      <w:r w:rsidRPr="00D077C6">
        <w:rPr>
          <w:rFonts w:ascii="Book Antiqua" w:hAnsi="Book Antiqua" w:cs="Andalus"/>
          <w:spacing w:val="-3"/>
          <w:szCs w:val="22"/>
        </w:rPr>
        <w:t>Chronically Homeless Definition</w:t>
      </w:r>
      <w:r w:rsidR="00912C9D">
        <w:rPr>
          <w:rFonts w:ascii="Book Antiqua" w:hAnsi="Book Antiqua" w:cs="Andalus"/>
          <w:spacing w:val="-3"/>
          <w:szCs w:val="22"/>
        </w:rPr>
        <w:t>.</w:t>
      </w:r>
    </w:p>
    <w:p w14:paraId="341428F8" w14:textId="77777777" w:rsidR="00823B39" w:rsidRDefault="00823B39" w:rsidP="00823B39">
      <w:pPr>
        <w:tabs>
          <w:tab w:val="left" w:pos="0"/>
          <w:tab w:val="left" w:pos="2448"/>
          <w:tab w:val="left" w:pos="5760"/>
        </w:tabs>
        <w:suppressAutoHyphens/>
        <w:jc w:val="both"/>
        <w:rPr>
          <w:rFonts w:ascii="Book Antiqua" w:hAnsi="Book Antiqua" w:cs="Andalus"/>
          <w:spacing w:val="-3"/>
          <w:szCs w:val="22"/>
        </w:rPr>
      </w:pPr>
    </w:p>
    <w:p w14:paraId="047475FC" w14:textId="7F250536" w:rsidR="00823B39" w:rsidRDefault="00823B39" w:rsidP="00823B39">
      <w:pPr>
        <w:tabs>
          <w:tab w:val="left" w:pos="0"/>
          <w:tab w:val="left" w:pos="2448"/>
          <w:tab w:val="left" w:pos="5760"/>
        </w:tabs>
        <w:suppressAutoHyphens/>
        <w:jc w:val="both"/>
        <w:rPr>
          <w:rFonts w:ascii="Book Antiqua" w:hAnsi="Book Antiqua" w:cs="Andalus"/>
          <w:spacing w:val="-3"/>
          <w:szCs w:val="22"/>
        </w:rPr>
      </w:pPr>
      <w:r w:rsidRPr="00D077C6">
        <w:rPr>
          <w:rFonts w:ascii="Book Antiqua" w:hAnsi="Book Antiqua" w:cs="Andalus"/>
          <w:spacing w:val="-3"/>
          <w:szCs w:val="22"/>
        </w:rPr>
        <w:t xml:space="preserve">Special consideration will be given to project proposals that </w:t>
      </w:r>
      <w:r w:rsidR="00B40847" w:rsidRPr="00D077C6">
        <w:rPr>
          <w:rFonts w:ascii="Book Antiqua" w:hAnsi="Book Antiqua" w:cs="Andalus"/>
          <w:spacing w:val="-3"/>
          <w:szCs w:val="22"/>
        </w:rPr>
        <w:t xml:space="preserve">expand housing using a housing first philosophy and projects that expand and/or improve </w:t>
      </w:r>
      <w:proofErr w:type="gramStart"/>
      <w:r w:rsidR="00B40847" w:rsidRPr="00D077C6">
        <w:rPr>
          <w:rFonts w:ascii="Book Antiqua" w:hAnsi="Book Antiqua" w:cs="Andalus"/>
          <w:spacing w:val="-3"/>
          <w:szCs w:val="22"/>
        </w:rPr>
        <w:t>coordinate</w:t>
      </w:r>
      <w:r w:rsidR="00912C9D" w:rsidRPr="00D077C6">
        <w:rPr>
          <w:rFonts w:ascii="Book Antiqua" w:hAnsi="Book Antiqua" w:cs="Andalus"/>
          <w:spacing w:val="-3"/>
          <w:szCs w:val="22"/>
        </w:rPr>
        <w:t>d</w:t>
      </w:r>
      <w:r w:rsidR="00B40847" w:rsidRPr="00D077C6">
        <w:rPr>
          <w:rFonts w:ascii="Book Antiqua" w:hAnsi="Book Antiqua" w:cs="Andalus"/>
          <w:spacing w:val="-3"/>
          <w:szCs w:val="22"/>
        </w:rPr>
        <w:t xml:space="preserve"> </w:t>
      </w:r>
      <w:r w:rsidR="00912C9D" w:rsidRPr="00D077C6">
        <w:rPr>
          <w:rFonts w:ascii="Book Antiqua" w:hAnsi="Book Antiqua" w:cs="Andalus"/>
          <w:spacing w:val="-3"/>
          <w:szCs w:val="22"/>
        </w:rPr>
        <w:t xml:space="preserve"> assessment</w:t>
      </w:r>
      <w:proofErr w:type="gramEnd"/>
      <w:r w:rsidR="00912C9D" w:rsidRPr="00D077C6">
        <w:rPr>
          <w:rFonts w:ascii="Book Antiqua" w:hAnsi="Book Antiqua" w:cs="Andalus"/>
          <w:spacing w:val="-3"/>
          <w:szCs w:val="22"/>
        </w:rPr>
        <w:t>/</w:t>
      </w:r>
      <w:r w:rsidR="00B40847" w:rsidRPr="00D077C6">
        <w:rPr>
          <w:rFonts w:ascii="Book Antiqua" w:hAnsi="Book Antiqua" w:cs="Andalus"/>
          <w:spacing w:val="-3"/>
          <w:szCs w:val="22"/>
        </w:rPr>
        <w:t>entry.</w:t>
      </w:r>
    </w:p>
    <w:p w14:paraId="02DEE765" w14:textId="77777777" w:rsidR="00823B39" w:rsidRDefault="00823B39" w:rsidP="00823B39">
      <w:pPr>
        <w:tabs>
          <w:tab w:val="left" w:pos="0"/>
          <w:tab w:val="left" w:pos="2448"/>
          <w:tab w:val="left" w:pos="5760"/>
        </w:tabs>
        <w:suppressAutoHyphens/>
        <w:jc w:val="both"/>
        <w:rPr>
          <w:rFonts w:ascii="Book Antiqua" w:hAnsi="Book Antiqua" w:cs="Andalus"/>
          <w:spacing w:val="-3"/>
          <w:szCs w:val="22"/>
        </w:rPr>
      </w:pPr>
    </w:p>
    <w:p w14:paraId="3C5FAC90" w14:textId="77777777" w:rsidR="00823B39" w:rsidRDefault="00823B39" w:rsidP="00823B39">
      <w:pPr>
        <w:tabs>
          <w:tab w:val="left" w:pos="0"/>
          <w:tab w:val="left" w:pos="2448"/>
          <w:tab w:val="left" w:pos="5760"/>
        </w:tabs>
        <w:suppressAutoHyphens/>
        <w:jc w:val="both"/>
        <w:rPr>
          <w:rFonts w:ascii="Book Antiqua" w:hAnsi="Book Antiqua" w:cs="Andalus"/>
          <w:spacing w:val="-3"/>
          <w:szCs w:val="22"/>
          <w:u w:val="single"/>
        </w:rPr>
      </w:pPr>
      <w:r>
        <w:rPr>
          <w:rFonts w:ascii="Book Antiqua" w:hAnsi="Book Antiqua" w:cs="Andalus"/>
          <w:b/>
          <w:spacing w:val="-3"/>
          <w:szCs w:val="22"/>
          <w:u w:val="single"/>
        </w:rPr>
        <w:t>Continuum of Care Membership</w:t>
      </w:r>
    </w:p>
    <w:p w14:paraId="3D6BE3DC" w14:textId="77777777" w:rsidR="00823B39" w:rsidRDefault="00823B39" w:rsidP="00823B39">
      <w:pPr>
        <w:tabs>
          <w:tab w:val="left" w:pos="0"/>
          <w:tab w:val="left" w:pos="2448"/>
          <w:tab w:val="left" w:pos="5760"/>
        </w:tabs>
        <w:suppressAutoHyphens/>
        <w:jc w:val="both"/>
        <w:rPr>
          <w:rFonts w:ascii="Book Antiqua" w:hAnsi="Book Antiqua" w:cs="Andalus"/>
          <w:spacing w:val="-3"/>
          <w:szCs w:val="22"/>
          <w:u w:val="single"/>
        </w:rPr>
      </w:pPr>
    </w:p>
    <w:p w14:paraId="6F114DB4" w14:textId="77777777" w:rsidR="00823B39" w:rsidRDefault="00823B39" w:rsidP="00823B39">
      <w:pPr>
        <w:tabs>
          <w:tab w:val="left" w:pos="0"/>
          <w:tab w:val="left" w:pos="2448"/>
          <w:tab w:val="left" w:pos="5760"/>
        </w:tabs>
        <w:suppressAutoHyphens/>
        <w:jc w:val="both"/>
        <w:rPr>
          <w:rFonts w:ascii="Book Antiqua" w:hAnsi="Book Antiqua" w:cs="Andalus"/>
          <w:spacing w:val="-3"/>
          <w:szCs w:val="22"/>
        </w:rPr>
      </w:pPr>
      <w:r>
        <w:rPr>
          <w:rFonts w:ascii="Book Antiqua" w:hAnsi="Book Antiqua" w:cs="Andalus"/>
          <w:spacing w:val="-3"/>
          <w:szCs w:val="22"/>
        </w:rPr>
        <w:t>The Tri-County Continuum of Care annually welcomes new members and member agencies who seek to join in the mission of ending homelessness for persons in Warren, Hunterdon, and Sussex Counties.  The CoC considers opinions pertaining to planning and strategic resource allocation from any individuals and organizations with knowledge of homelessness in the geographic area or an interest in preventing or ending homelessness in the Tri-County region.</w:t>
      </w:r>
    </w:p>
    <w:p w14:paraId="05DEE9FB" w14:textId="77777777" w:rsidR="00823B39" w:rsidRDefault="00823B39" w:rsidP="00823B39">
      <w:pPr>
        <w:tabs>
          <w:tab w:val="left" w:pos="0"/>
          <w:tab w:val="left" w:pos="2448"/>
          <w:tab w:val="left" w:pos="5760"/>
        </w:tabs>
        <w:suppressAutoHyphens/>
        <w:jc w:val="both"/>
        <w:rPr>
          <w:rFonts w:ascii="Book Antiqua" w:hAnsi="Book Antiqua" w:cs="Andalus"/>
          <w:spacing w:val="-3"/>
          <w:szCs w:val="22"/>
        </w:rPr>
      </w:pPr>
    </w:p>
    <w:p w14:paraId="53C2F1C3" w14:textId="77777777" w:rsidR="00823B39" w:rsidRDefault="00823B39" w:rsidP="00823B39">
      <w:pPr>
        <w:tabs>
          <w:tab w:val="left" w:pos="0"/>
          <w:tab w:val="left" w:pos="2448"/>
          <w:tab w:val="left" w:pos="5760"/>
        </w:tabs>
        <w:suppressAutoHyphens/>
        <w:rPr>
          <w:rFonts w:ascii="Book Antiqua" w:hAnsi="Book Antiqua" w:cs="Andalus"/>
          <w:b/>
          <w:spacing w:val="-3"/>
          <w:szCs w:val="22"/>
          <w:u w:val="single"/>
        </w:rPr>
      </w:pPr>
      <w:r w:rsidRPr="00D077C6">
        <w:rPr>
          <w:rFonts w:ascii="Book Antiqua" w:hAnsi="Book Antiqua" w:cs="Andalus"/>
          <w:b/>
          <w:spacing w:val="-3"/>
          <w:szCs w:val="22"/>
          <w:u w:val="single"/>
        </w:rPr>
        <w:t>Definitions</w:t>
      </w:r>
    </w:p>
    <w:p w14:paraId="78C1ACCA" w14:textId="77777777" w:rsidR="00823B39" w:rsidRDefault="00823B39" w:rsidP="00823B39">
      <w:pPr>
        <w:tabs>
          <w:tab w:val="left" w:pos="0"/>
          <w:tab w:val="left" w:pos="2448"/>
          <w:tab w:val="left" w:pos="5760"/>
        </w:tabs>
        <w:suppressAutoHyphens/>
        <w:rPr>
          <w:rFonts w:ascii="Book Antiqua" w:hAnsi="Book Antiqua" w:cs="Andalus"/>
          <w:b/>
          <w:spacing w:val="-3"/>
          <w:szCs w:val="22"/>
          <w:u w:val="single"/>
        </w:rPr>
      </w:pPr>
    </w:p>
    <w:p w14:paraId="390EB140" w14:textId="77777777" w:rsidR="00823B39" w:rsidRDefault="00823B39" w:rsidP="00823B39">
      <w:pPr>
        <w:rPr>
          <w:rFonts w:ascii="Book Antiqua" w:hAnsi="Book Antiqua"/>
          <w:szCs w:val="22"/>
          <w:lang w:val="en"/>
        </w:rPr>
      </w:pPr>
      <w:r>
        <w:rPr>
          <w:rFonts w:ascii="Book Antiqua" w:hAnsi="Book Antiqua" w:cs="Andalus"/>
          <w:i/>
          <w:spacing w:val="-3"/>
          <w:szCs w:val="22"/>
        </w:rPr>
        <w:t xml:space="preserve">Chronically Homeless – </w:t>
      </w:r>
      <w:r>
        <w:rPr>
          <w:rFonts w:ascii="Book Antiqua" w:hAnsi="Book Antiqua" w:cs="Andalus"/>
          <w:spacing w:val="-3"/>
          <w:szCs w:val="22"/>
        </w:rPr>
        <w:t xml:space="preserve">the new definition for Chronically Homeless went into effect on January 4, 2017 and is as follows:  </w:t>
      </w:r>
      <w:r>
        <w:rPr>
          <w:rFonts w:ascii="Book Antiqua" w:hAnsi="Book Antiqua"/>
          <w:szCs w:val="22"/>
          <w:lang w:val="en"/>
        </w:rPr>
        <w:t xml:space="preserve">An unaccompanied homeless individual with a disabling condition, or an adult member of a homeless family who has a disabling condition, who has either been continuously homeless for a year or more, or has had at least four (4) </w:t>
      </w:r>
      <w:r>
        <w:rPr>
          <w:rFonts w:ascii="Book Antiqua" w:hAnsi="Book Antiqua"/>
          <w:szCs w:val="22"/>
          <w:lang w:val="en" w:eastAsia="zh-CN"/>
        </w:rPr>
        <w:t>occasions</w:t>
      </w:r>
      <w:r>
        <w:rPr>
          <w:rFonts w:ascii="Book Antiqua" w:hAnsi="Book Antiqua"/>
          <w:szCs w:val="22"/>
          <w:lang w:val="en"/>
        </w:rPr>
        <w:t xml:space="preserve"> of homelessness in the past 3 years</w:t>
      </w:r>
      <w:r>
        <w:rPr>
          <w:rFonts w:ascii="Book Antiqua" w:hAnsi="Book Antiqua"/>
          <w:szCs w:val="22"/>
          <w:lang w:val="en" w:eastAsia="zh-CN"/>
        </w:rPr>
        <w:t>, where all combined occasions has to total a length of time of at least 12 months</w:t>
      </w:r>
      <w:r>
        <w:rPr>
          <w:rFonts w:ascii="Book Antiqua" w:hAnsi="Book Antiqua"/>
          <w:szCs w:val="22"/>
          <w:lang w:val="en"/>
        </w:rPr>
        <w:t xml:space="preserve">. </w:t>
      </w:r>
      <w:r>
        <w:rPr>
          <w:rFonts w:ascii="Book Antiqua" w:hAnsi="Book Antiqua"/>
          <w:szCs w:val="22"/>
          <w:lang w:val="en" w:eastAsia="zh-CN"/>
        </w:rPr>
        <w:t xml:space="preserve">Each period separating the occasions must include at least 7 nights of living in a situation other than a place not meant for human habitation in an emergency shelter, or in a safe haven. </w:t>
      </w:r>
      <w:r>
        <w:rPr>
          <w:rFonts w:ascii="Book Antiqua" w:hAnsi="Book Antiqua"/>
          <w:szCs w:val="22"/>
          <w:lang w:val="en"/>
        </w:rPr>
        <w:t>The term “homeless,” in this case, means a person sleeping in a place not meant for human habitation (e.g., living on the streets), in an emergency homeless shelter, or in a Safe Haven as defined by HUD.</w:t>
      </w:r>
    </w:p>
    <w:p w14:paraId="03B2C570" w14:textId="77777777" w:rsidR="00823B39" w:rsidRDefault="00823B39" w:rsidP="00823B39">
      <w:pPr>
        <w:tabs>
          <w:tab w:val="left" w:pos="0"/>
          <w:tab w:val="left" w:pos="2448"/>
          <w:tab w:val="left" w:pos="5760"/>
        </w:tabs>
        <w:suppressAutoHyphens/>
        <w:jc w:val="both"/>
        <w:rPr>
          <w:rFonts w:ascii="Book Antiqua" w:hAnsi="Book Antiqua" w:cs="Andalus"/>
          <w:b/>
          <w:spacing w:val="-3"/>
          <w:szCs w:val="22"/>
          <w:u w:val="single"/>
        </w:rPr>
      </w:pPr>
    </w:p>
    <w:p w14:paraId="7C4CFD5A" w14:textId="77777777" w:rsidR="00823B39" w:rsidRDefault="00823B39" w:rsidP="00823B39">
      <w:pPr>
        <w:rPr>
          <w:rFonts w:ascii="Book Antiqua" w:hAnsi="Book Antiqua"/>
          <w:szCs w:val="22"/>
          <w:lang w:val="en"/>
        </w:rPr>
      </w:pPr>
      <w:r>
        <w:rPr>
          <w:rFonts w:ascii="Book Antiqua" w:hAnsi="Book Antiqua"/>
          <w:i/>
          <w:szCs w:val="22"/>
          <w:lang w:val="en"/>
        </w:rPr>
        <w:t xml:space="preserve">Disabling Condition - </w:t>
      </w:r>
      <w:r>
        <w:rPr>
          <w:rFonts w:ascii="Book Antiqua" w:hAnsi="Book Antiqua"/>
          <w:szCs w:val="22"/>
          <w:lang w:val="en"/>
        </w:rPr>
        <w:t xml:space="preserve">A disabling condition is defined as: (1) a disability as defined in Section 223 of the Social Security Act; (2) a physical, mental, or emotional impairment which is expected to be of long-continued and indefinite duration, substantially impedes an individual’s ability to live independently, and of such a nature that the disability could be improved by more suitable conditions; (3) a developmental disability as defined in Section 102 of the Developmental Disabilities Assistance and Bill of Rights Act; (4) the disease of acquired </w:t>
      </w:r>
      <w:r>
        <w:rPr>
          <w:rFonts w:ascii="Book Antiqua" w:hAnsi="Book Antiqua"/>
          <w:szCs w:val="22"/>
          <w:lang w:val="en"/>
        </w:rPr>
        <w:lastRenderedPageBreak/>
        <w:t>immunodeficiency syndrome or any conditions arising from the etiological agent for acquired immune deficiency syndrome; or (5) a diagnosable substance abuse disorder.</w:t>
      </w:r>
      <w:r>
        <w:rPr>
          <w:rFonts w:ascii="Book Antiqua" w:hAnsi="Book Antiqua" w:cs="Arial"/>
          <w:szCs w:val="22"/>
          <w:lang w:val="en"/>
        </w:rPr>
        <w:t xml:space="preserve"> </w:t>
      </w:r>
      <w:r>
        <w:rPr>
          <w:rFonts w:ascii="Book Antiqua" w:hAnsi="Book Antiqua"/>
          <w:szCs w:val="22"/>
          <w:lang w:val="en"/>
        </w:rPr>
        <w:t>A disabling condition</w:t>
      </w:r>
      <w:r>
        <w:rPr>
          <w:rFonts w:ascii="Book Antiqua" w:hAnsi="Book Antiqua" w:cs="Arial"/>
          <w:szCs w:val="22"/>
          <w:lang w:val="en"/>
        </w:rPr>
        <w:t xml:space="preserve"> </w:t>
      </w:r>
      <w:r>
        <w:rPr>
          <w:rFonts w:ascii="Book Antiqua" w:hAnsi="Book Antiqua"/>
          <w:szCs w:val="22"/>
          <w:lang w:val="en"/>
        </w:rPr>
        <w:t xml:space="preserve">limits an individual’s ability to work or perform one or more activities of daily living. </w:t>
      </w:r>
    </w:p>
    <w:p w14:paraId="30A05138" w14:textId="77777777" w:rsidR="00823B39" w:rsidRDefault="00823B39" w:rsidP="00823B39">
      <w:pPr>
        <w:rPr>
          <w:rFonts w:ascii="Book Antiqua" w:hAnsi="Book Antiqua"/>
          <w:szCs w:val="22"/>
        </w:rPr>
      </w:pPr>
    </w:p>
    <w:p w14:paraId="11589E00" w14:textId="2D8463D0" w:rsidR="00823B39" w:rsidRPr="00C1404B" w:rsidRDefault="00823B39" w:rsidP="00823B39">
      <w:pPr>
        <w:tabs>
          <w:tab w:val="left" w:pos="0"/>
          <w:tab w:val="left" w:pos="2448"/>
          <w:tab w:val="left" w:pos="5760"/>
        </w:tabs>
        <w:suppressAutoHyphens/>
        <w:rPr>
          <w:rFonts w:ascii="Book Antiqua" w:hAnsi="Book Antiqua" w:cs="Andalus"/>
          <w:i/>
          <w:spacing w:val="-3"/>
          <w:szCs w:val="22"/>
        </w:rPr>
      </w:pPr>
      <w:r>
        <w:rPr>
          <w:rFonts w:ascii="Book Antiqua" w:hAnsi="Book Antiqua" w:cs="Andalus"/>
          <w:i/>
          <w:spacing w:val="-3"/>
          <w:szCs w:val="22"/>
        </w:rPr>
        <w:t xml:space="preserve">Housing First - </w:t>
      </w:r>
      <w:r>
        <w:rPr>
          <w:rFonts w:ascii="Book Antiqua" w:hAnsi="Book Antiqua"/>
          <w:szCs w:val="22"/>
        </w:rPr>
        <w:t xml:space="preserve">a model of housing assistance that is offered without preconditions (such as sobriety or a minimum income threshold) or service participation requirements and rapid placement and stabilization in permanent housing are primary goals. Research shows that it is effective for the chronically homeless with mental health and </w:t>
      </w:r>
      <w:r w:rsidRPr="00C1404B">
        <w:rPr>
          <w:rFonts w:ascii="Book Antiqua" w:hAnsi="Book Antiqua"/>
          <w:szCs w:val="22"/>
        </w:rPr>
        <w:t>substance abuse disorders, resulting in fewer inpatients stays and less expensive intervention than other approaches. P</w:t>
      </w:r>
      <w:r w:rsidR="00E2064A" w:rsidRPr="00C1404B">
        <w:rPr>
          <w:rFonts w:ascii="Book Antiqua" w:hAnsi="Book Antiqua"/>
          <w:szCs w:val="22"/>
        </w:rPr>
        <w:t xml:space="preserve">ermanent </w:t>
      </w:r>
      <w:r w:rsidRPr="00C1404B">
        <w:rPr>
          <w:rFonts w:ascii="Book Antiqua" w:hAnsi="Book Antiqua"/>
          <w:szCs w:val="22"/>
        </w:rPr>
        <w:t>S</w:t>
      </w:r>
      <w:r w:rsidR="00E2064A" w:rsidRPr="00C1404B">
        <w:rPr>
          <w:rFonts w:ascii="Book Antiqua" w:hAnsi="Book Antiqua"/>
          <w:szCs w:val="22"/>
        </w:rPr>
        <w:t xml:space="preserve">upportive </w:t>
      </w:r>
      <w:r w:rsidRPr="00C1404B">
        <w:rPr>
          <w:rFonts w:ascii="Book Antiqua" w:hAnsi="Book Antiqua"/>
          <w:szCs w:val="22"/>
        </w:rPr>
        <w:t>H</w:t>
      </w:r>
      <w:r w:rsidR="00E2064A" w:rsidRPr="00C1404B">
        <w:rPr>
          <w:rFonts w:ascii="Book Antiqua" w:hAnsi="Book Antiqua"/>
          <w:szCs w:val="22"/>
        </w:rPr>
        <w:t>ousing</w:t>
      </w:r>
      <w:r w:rsidRPr="00C1404B">
        <w:rPr>
          <w:rFonts w:ascii="Book Antiqua" w:hAnsi="Book Antiqua"/>
          <w:szCs w:val="22"/>
        </w:rPr>
        <w:t xml:space="preserve"> projects should use a Housing First approach in the design of the program.</w:t>
      </w:r>
      <w:r w:rsidR="00173716" w:rsidRPr="00C1404B">
        <w:rPr>
          <w:rFonts w:ascii="Book Antiqua" w:hAnsi="Book Antiqua"/>
          <w:szCs w:val="22"/>
        </w:rPr>
        <w:t xml:space="preserve"> </w:t>
      </w:r>
      <w:r w:rsidR="00C1404B" w:rsidRPr="005420DB">
        <w:rPr>
          <w:rFonts w:ascii="Book Antiqua" w:hAnsi="Book Antiqua"/>
          <w:szCs w:val="22"/>
        </w:rPr>
        <w:t>Please s</w:t>
      </w:r>
      <w:r w:rsidR="00173716" w:rsidRPr="005420DB">
        <w:rPr>
          <w:rFonts w:ascii="Book Antiqua" w:hAnsi="Book Antiqua"/>
          <w:szCs w:val="22"/>
        </w:rPr>
        <w:t xml:space="preserve">ee </w:t>
      </w:r>
      <w:r w:rsidR="005420DB">
        <w:rPr>
          <w:rFonts w:ascii="Book Antiqua" w:hAnsi="Book Antiqua"/>
          <w:szCs w:val="22"/>
        </w:rPr>
        <w:t xml:space="preserve">the </w:t>
      </w:r>
      <w:r w:rsidR="00173716" w:rsidRPr="005420DB">
        <w:rPr>
          <w:rFonts w:ascii="Book Antiqua" w:hAnsi="Book Antiqua"/>
          <w:szCs w:val="22"/>
        </w:rPr>
        <w:t>RLI Addendum tool for additional information.</w:t>
      </w:r>
    </w:p>
    <w:p w14:paraId="0F119EF3" w14:textId="791B6CF8" w:rsidR="006B43D9" w:rsidRPr="00C1404B" w:rsidRDefault="006B43D9" w:rsidP="006B43D9">
      <w:pPr>
        <w:rPr>
          <w:rFonts w:ascii="Book Antiqua" w:hAnsi="Book Antiqua"/>
        </w:rPr>
      </w:pPr>
    </w:p>
    <w:p w14:paraId="2C305EE1" w14:textId="71391081" w:rsidR="00173716" w:rsidRPr="00C1404B" w:rsidRDefault="00173716" w:rsidP="00C1404B">
      <w:pPr>
        <w:autoSpaceDE w:val="0"/>
        <w:autoSpaceDN w:val="0"/>
        <w:adjustRightInd w:val="0"/>
        <w:rPr>
          <w:rFonts w:eastAsiaTheme="minorHAnsi"/>
          <w:i/>
          <w:iCs/>
        </w:rPr>
      </w:pPr>
      <w:r w:rsidRPr="00C1404B">
        <w:rPr>
          <w:rFonts w:ascii="Book Antiqua" w:hAnsi="Book Antiqua"/>
          <w:i/>
          <w:iCs/>
        </w:rPr>
        <w:t>Racial Equity</w:t>
      </w:r>
      <w:r w:rsidR="007A227E" w:rsidRPr="00C1404B">
        <w:rPr>
          <w:rFonts w:ascii="Book Antiqua" w:hAnsi="Book Antiqua"/>
          <w:i/>
          <w:iCs/>
        </w:rPr>
        <w:t xml:space="preserve"> </w:t>
      </w:r>
      <w:r w:rsidR="0046009B" w:rsidRPr="00C1404B">
        <w:rPr>
          <w:rFonts w:ascii="Book Antiqua" w:hAnsi="Book Antiqua"/>
          <w:i/>
          <w:iCs/>
        </w:rPr>
        <w:t>–</w:t>
      </w:r>
      <w:r w:rsidR="007A227E" w:rsidRPr="00C1404B">
        <w:rPr>
          <w:rFonts w:ascii="Book Antiqua" w:hAnsi="Book Antiqua"/>
          <w:i/>
          <w:iCs/>
        </w:rPr>
        <w:t xml:space="preserve"> </w:t>
      </w:r>
      <w:r w:rsidR="006E0032" w:rsidRPr="00C1404B">
        <w:rPr>
          <w:rFonts w:ascii="Book Antiqua" w:hAnsi="Book Antiqua"/>
        </w:rPr>
        <w:t xml:space="preserve">The Tri-County CoC is committed to </w:t>
      </w:r>
      <w:r w:rsidR="00C1404B" w:rsidRPr="00C1404B">
        <w:rPr>
          <w:rFonts w:ascii="Book Antiqua" w:hAnsi="Book Antiqua"/>
        </w:rPr>
        <w:t xml:space="preserve">upholding </w:t>
      </w:r>
      <w:r w:rsidR="006E0032" w:rsidRPr="00C1404B">
        <w:rPr>
          <w:rFonts w:ascii="Book Antiqua" w:hAnsi="Book Antiqua"/>
        </w:rPr>
        <w:t>policies and practices</w:t>
      </w:r>
      <w:r w:rsidR="00C1404B" w:rsidRPr="00C1404B">
        <w:rPr>
          <w:rFonts w:ascii="Book Antiqua" w:hAnsi="Book Antiqua"/>
        </w:rPr>
        <w:t xml:space="preserve"> that are equitable and</w:t>
      </w:r>
      <w:r w:rsidR="005420DB">
        <w:rPr>
          <w:rFonts w:ascii="Book Antiqua" w:hAnsi="Book Antiqua"/>
        </w:rPr>
        <w:t xml:space="preserve"> that</w:t>
      </w:r>
      <w:r w:rsidR="00C1404B" w:rsidRPr="00C1404B">
        <w:rPr>
          <w:rFonts w:ascii="Book Antiqua" w:hAnsi="Book Antiqua"/>
        </w:rPr>
        <w:t xml:space="preserve"> do not pose undue barriers for any particular group(s) </w:t>
      </w:r>
      <w:r w:rsidR="00C1404B" w:rsidRPr="00C1404B">
        <w:rPr>
          <w:rFonts w:ascii="Book Antiqua" w:eastAsiaTheme="minorHAnsi" w:hAnsi="Book Antiqua"/>
        </w:rPr>
        <w:t>(e.g., individuals of a particular racial/ethnic group, sexual orientation, gender, ability status, etc.).</w:t>
      </w:r>
      <w:r w:rsidR="00C1404B" w:rsidRPr="00C1404B">
        <w:rPr>
          <w:rFonts w:ascii="Book Antiqua" w:hAnsi="Book Antiqua"/>
        </w:rPr>
        <w:t xml:space="preserve"> </w:t>
      </w:r>
      <w:r w:rsidR="005420DB">
        <w:rPr>
          <w:rFonts w:ascii="Book Antiqua" w:hAnsi="Book Antiqua"/>
        </w:rPr>
        <w:t>All entities</w:t>
      </w:r>
      <w:r w:rsidR="00C1404B" w:rsidRPr="00C1404B">
        <w:rPr>
          <w:rFonts w:ascii="Book Antiqua" w:hAnsi="Book Antiqua"/>
        </w:rPr>
        <w:t xml:space="preserve"> within the homeless service </w:t>
      </w:r>
      <w:proofErr w:type="spellStart"/>
      <w:r w:rsidR="00C1404B" w:rsidRPr="00C1404B">
        <w:rPr>
          <w:rFonts w:ascii="Book Antiqua" w:hAnsi="Book Antiqua"/>
        </w:rPr>
        <w:t>sytem</w:t>
      </w:r>
      <w:proofErr w:type="spellEnd"/>
      <w:r w:rsidR="00C1404B" w:rsidRPr="00C1404B">
        <w:rPr>
          <w:rFonts w:ascii="Book Antiqua" w:hAnsi="Book Antiqua"/>
        </w:rPr>
        <w:t xml:space="preserve"> </w:t>
      </w:r>
      <w:r w:rsidR="005420DB">
        <w:rPr>
          <w:rFonts w:ascii="Book Antiqua" w:hAnsi="Book Antiqua"/>
        </w:rPr>
        <w:t xml:space="preserve">are expected to </w:t>
      </w:r>
      <w:r w:rsidR="00C1404B" w:rsidRPr="00C1404B">
        <w:rPr>
          <w:rFonts w:ascii="Book Antiqua" w:hAnsi="Book Antiqua"/>
        </w:rPr>
        <w:t>utilize a racial equity lens</w:t>
      </w:r>
      <w:r w:rsidR="005420DB">
        <w:rPr>
          <w:rFonts w:ascii="Book Antiqua" w:hAnsi="Book Antiqua"/>
        </w:rPr>
        <w:t xml:space="preserve"> in the provision </w:t>
      </w:r>
      <w:r w:rsidR="00174E96">
        <w:rPr>
          <w:rFonts w:ascii="Book Antiqua" w:hAnsi="Book Antiqua"/>
        </w:rPr>
        <w:t xml:space="preserve">and evaluation </w:t>
      </w:r>
      <w:r w:rsidR="005420DB">
        <w:rPr>
          <w:rFonts w:ascii="Book Antiqua" w:hAnsi="Book Antiqua"/>
        </w:rPr>
        <w:t>of services</w:t>
      </w:r>
      <w:r w:rsidR="00C1404B" w:rsidRPr="00C1404B">
        <w:rPr>
          <w:rFonts w:ascii="Book Antiqua" w:hAnsi="Book Antiqua"/>
        </w:rPr>
        <w:t>.</w:t>
      </w:r>
      <w:r w:rsidR="006E0032" w:rsidRPr="00C1404B">
        <w:rPr>
          <w:rFonts w:ascii="Book Antiqua" w:hAnsi="Book Antiqua"/>
        </w:rPr>
        <w:t xml:space="preserve">  </w:t>
      </w:r>
      <w:r w:rsidR="0046009B" w:rsidRPr="00C1404B">
        <w:rPr>
          <w:rFonts w:ascii="Book Antiqua" w:hAnsi="Book Antiqua"/>
        </w:rPr>
        <w:t>Please see</w:t>
      </w:r>
      <w:r w:rsidR="005420DB">
        <w:rPr>
          <w:rFonts w:ascii="Book Antiqua" w:hAnsi="Book Antiqua"/>
        </w:rPr>
        <w:t xml:space="preserve"> the</w:t>
      </w:r>
      <w:r w:rsidR="0046009B" w:rsidRPr="00C1404B">
        <w:rPr>
          <w:rFonts w:ascii="Book Antiqua" w:hAnsi="Book Antiqua"/>
        </w:rPr>
        <w:t xml:space="preserve"> RLI Addendum tool for additional information</w:t>
      </w:r>
      <w:r w:rsidR="0046009B" w:rsidRPr="00C1404B">
        <w:t>.</w:t>
      </w:r>
    </w:p>
    <w:p w14:paraId="312D0016" w14:textId="692D561D" w:rsidR="00D34813" w:rsidRDefault="00D34813" w:rsidP="006B43D9"/>
    <w:p w14:paraId="5C995C51" w14:textId="0A6CACBE" w:rsidR="00823B39" w:rsidRDefault="00823B39" w:rsidP="00823B39">
      <w:pPr>
        <w:jc w:val="both"/>
        <w:rPr>
          <w:rFonts w:ascii="Book Antiqua" w:hAnsi="Book Antiqua" w:cs="Andalus"/>
          <w:b/>
          <w:szCs w:val="22"/>
          <w:u w:val="single"/>
        </w:rPr>
      </w:pPr>
      <w:r>
        <w:tab/>
      </w:r>
    </w:p>
    <w:p w14:paraId="27F79AEC" w14:textId="0277836B" w:rsidR="00D34813" w:rsidRDefault="00D34813" w:rsidP="00823B39">
      <w:pPr>
        <w:tabs>
          <w:tab w:val="left" w:pos="3990"/>
        </w:tabs>
      </w:pPr>
    </w:p>
    <w:p w14:paraId="32A80AAA" w14:textId="73ADEE7A" w:rsidR="00D34813" w:rsidRDefault="00D34813" w:rsidP="006B43D9"/>
    <w:p w14:paraId="72A2AC89" w14:textId="65C20B76" w:rsidR="00D34813" w:rsidRDefault="00D34813" w:rsidP="006B43D9"/>
    <w:p w14:paraId="603EAC45" w14:textId="5F63BD50" w:rsidR="00D34813" w:rsidRDefault="00D34813" w:rsidP="006B43D9"/>
    <w:p w14:paraId="106295A2" w14:textId="31132D16" w:rsidR="00D34813" w:rsidRDefault="00D34813" w:rsidP="006B43D9"/>
    <w:p w14:paraId="47B57889" w14:textId="17DE0DEB" w:rsidR="00D34813" w:rsidRDefault="00D34813" w:rsidP="006B43D9"/>
    <w:p w14:paraId="3CC8A44C" w14:textId="7853CCBA" w:rsidR="00D34813" w:rsidRDefault="00D34813" w:rsidP="006B43D9"/>
    <w:p w14:paraId="41E1E299" w14:textId="11BED822" w:rsidR="00D34813" w:rsidRDefault="00D34813" w:rsidP="006B43D9"/>
    <w:p w14:paraId="61764DF1" w14:textId="1298FC3B" w:rsidR="00D34813" w:rsidRDefault="00D34813" w:rsidP="006B43D9"/>
    <w:p w14:paraId="12112992" w14:textId="37747A1D" w:rsidR="00D34813" w:rsidRDefault="00D34813" w:rsidP="006B43D9"/>
    <w:p w14:paraId="0A7D8D98" w14:textId="0DADB8A5" w:rsidR="00D34813" w:rsidRDefault="00D34813" w:rsidP="006B43D9"/>
    <w:p w14:paraId="5C913CCD" w14:textId="4AD65A6A" w:rsidR="00D34813" w:rsidRDefault="00D34813" w:rsidP="006B43D9"/>
    <w:p w14:paraId="1C577B76" w14:textId="6328275F" w:rsidR="00D34813" w:rsidRDefault="00D34813" w:rsidP="006B43D9"/>
    <w:p w14:paraId="167B489F" w14:textId="129DBED3" w:rsidR="00D34813" w:rsidRDefault="00D34813" w:rsidP="006B43D9"/>
    <w:p w14:paraId="48AE6DEF" w14:textId="66BC3606" w:rsidR="00D34813" w:rsidRDefault="00D34813" w:rsidP="006B43D9"/>
    <w:p w14:paraId="5D7179F7" w14:textId="6560E73F" w:rsidR="00D34813" w:rsidRDefault="00D34813" w:rsidP="006B43D9"/>
    <w:p w14:paraId="51945904" w14:textId="4327D554" w:rsidR="00D34813" w:rsidRDefault="00D34813" w:rsidP="006B43D9"/>
    <w:p w14:paraId="6A2FE06A" w14:textId="49C127BC" w:rsidR="00D34813" w:rsidRDefault="00D34813" w:rsidP="006B43D9"/>
    <w:p w14:paraId="121E4059" w14:textId="2D976323" w:rsidR="00D34813" w:rsidRDefault="00D34813" w:rsidP="006B43D9"/>
    <w:p w14:paraId="7338775C" w14:textId="6EAFDD46" w:rsidR="00D34813" w:rsidRDefault="00D34813" w:rsidP="006B43D9"/>
    <w:p w14:paraId="6BC8BF49" w14:textId="0F5F5347" w:rsidR="00823B39" w:rsidRDefault="00823B39" w:rsidP="006B43D9"/>
    <w:p w14:paraId="570A72BB" w14:textId="46E042A8" w:rsidR="00823B39" w:rsidRDefault="00823B39" w:rsidP="006B43D9"/>
    <w:p w14:paraId="2469EEE4" w14:textId="0EFE5BBA" w:rsidR="00823B39" w:rsidRDefault="00823B39" w:rsidP="006B43D9"/>
    <w:p w14:paraId="4F119934" w14:textId="712F474A" w:rsidR="00823B39" w:rsidRDefault="00823B39" w:rsidP="006B43D9"/>
    <w:p w14:paraId="3DCED533" w14:textId="42D5CDFC" w:rsidR="00823B39" w:rsidRDefault="00823B39" w:rsidP="006B43D9"/>
    <w:p w14:paraId="1F4C08D4" w14:textId="42FB5D0B" w:rsidR="00823B39" w:rsidRDefault="00823B39" w:rsidP="006B43D9"/>
    <w:p w14:paraId="402D5965" w14:textId="26CB4ED6" w:rsidR="00823B39" w:rsidRDefault="00823B39" w:rsidP="006B43D9"/>
    <w:p w14:paraId="609C24BB" w14:textId="613A1497" w:rsidR="00823B39" w:rsidRDefault="00823B39" w:rsidP="006B43D9"/>
    <w:p w14:paraId="0C34CBF6" w14:textId="60814D72" w:rsidR="00823B39" w:rsidRDefault="00823B39" w:rsidP="006B43D9"/>
    <w:p w14:paraId="5B84E747" w14:textId="14A978F8" w:rsidR="00823B39" w:rsidRDefault="00823B39" w:rsidP="006B43D9"/>
    <w:p w14:paraId="44928455" w14:textId="43EB7A3C" w:rsidR="00823B39" w:rsidRDefault="00823B39" w:rsidP="006B43D9"/>
    <w:p w14:paraId="3BBD22F8" w14:textId="61F34F65" w:rsidR="00823B39" w:rsidRDefault="00823B39" w:rsidP="006B43D9"/>
    <w:p w14:paraId="4E39C496" w14:textId="193781BD" w:rsidR="00823B39" w:rsidRDefault="00823B39" w:rsidP="006B43D9"/>
    <w:p w14:paraId="017901F0" w14:textId="1A4BF23D" w:rsidR="00823B39" w:rsidRDefault="00823B39" w:rsidP="006B43D9"/>
    <w:p w14:paraId="6E98BB6A" w14:textId="745AD21F" w:rsidR="00823B39" w:rsidRDefault="00823B39" w:rsidP="006B43D9"/>
    <w:p w14:paraId="4AF6258D" w14:textId="600B6B50" w:rsidR="00823B39" w:rsidRDefault="00823B39" w:rsidP="006B43D9"/>
    <w:p w14:paraId="22D455F0" w14:textId="485A4B2D" w:rsidR="006B43D9" w:rsidRPr="00D354A9" w:rsidRDefault="006B43D9" w:rsidP="006B43D9">
      <w:pPr>
        <w:rPr>
          <w:rFonts w:ascii="Book Antiqua" w:hAnsi="Book Antiqua" w:cs="Andalus"/>
          <w:b/>
          <w:bCs/>
          <w:i/>
          <w:sz w:val="32"/>
          <w:szCs w:val="32"/>
          <w:u w:val="single"/>
        </w:rPr>
      </w:pPr>
      <w:r w:rsidRPr="00400DDC">
        <w:rPr>
          <w:rFonts w:ascii="Book Antiqua" w:hAnsi="Book Antiqua" w:cs="Andalus"/>
          <w:b/>
          <w:bCs/>
          <w:i/>
          <w:sz w:val="32"/>
          <w:szCs w:val="32"/>
          <w:u w:val="single"/>
        </w:rPr>
        <w:t>Tri County Continuum of Care</w:t>
      </w:r>
      <w:r w:rsidR="00D354A9">
        <w:rPr>
          <w:rFonts w:ascii="Book Antiqua" w:hAnsi="Book Antiqua" w:cs="Andalus"/>
          <w:b/>
          <w:bCs/>
          <w:i/>
          <w:sz w:val="32"/>
          <w:szCs w:val="32"/>
          <w:u w:val="single"/>
        </w:rPr>
        <w:t xml:space="preserve"> </w:t>
      </w:r>
      <w:r w:rsidRPr="00400DDC">
        <w:rPr>
          <w:rFonts w:ascii="Book Antiqua" w:hAnsi="Book Antiqua" w:cs="Andalus"/>
          <w:b/>
          <w:bCs/>
          <w:i/>
          <w:sz w:val="32"/>
          <w:szCs w:val="32"/>
          <w:u w:val="single"/>
        </w:rPr>
        <w:t xml:space="preserve">FY </w:t>
      </w:r>
      <w:r>
        <w:rPr>
          <w:rFonts w:ascii="Book Antiqua" w:hAnsi="Book Antiqua" w:cs="Andalus"/>
          <w:b/>
          <w:bCs/>
          <w:i/>
          <w:sz w:val="32"/>
          <w:szCs w:val="32"/>
          <w:u w:val="single"/>
        </w:rPr>
        <w:t>202</w:t>
      </w:r>
      <w:r w:rsidR="00173716">
        <w:rPr>
          <w:rFonts w:ascii="Book Antiqua" w:hAnsi="Book Antiqua" w:cs="Andalus"/>
          <w:b/>
          <w:bCs/>
          <w:i/>
          <w:sz w:val="32"/>
          <w:szCs w:val="32"/>
          <w:u w:val="single"/>
        </w:rPr>
        <w:t>2</w:t>
      </w:r>
      <w:r w:rsidRPr="00400DDC">
        <w:rPr>
          <w:rFonts w:ascii="Book Antiqua" w:hAnsi="Book Antiqua" w:cs="Andalus"/>
          <w:b/>
          <w:bCs/>
          <w:i/>
          <w:sz w:val="32"/>
          <w:szCs w:val="32"/>
          <w:u w:val="single"/>
        </w:rPr>
        <w:t xml:space="preserve"> Renewal Project Application</w:t>
      </w:r>
    </w:p>
    <w:p w14:paraId="46F1A298" w14:textId="77777777" w:rsidR="006B43D9" w:rsidRPr="009E7DF2" w:rsidRDefault="006B43D9" w:rsidP="006B43D9">
      <w:pPr>
        <w:rPr>
          <w:rFonts w:ascii="Book Antiqua" w:hAnsi="Book Antiqua" w:cs="Andalus"/>
          <w:b/>
          <w:bCs/>
          <w:szCs w:val="22"/>
        </w:rPr>
      </w:pPr>
    </w:p>
    <w:tbl>
      <w:tblPr>
        <w:tblW w:w="108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4"/>
      </w:tblGrid>
      <w:tr w:rsidR="006B43D9" w:rsidRPr="009E7DF2" w14:paraId="370AC231" w14:textId="77777777" w:rsidTr="00F1729C">
        <w:trPr>
          <w:trHeight w:val="285"/>
        </w:trPr>
        <w:tc>
          <w:tcPr>
            <w:tcW w:w="10814" w:type="dxa"/>
            <w:tcBorders>
              <w:top w:val="single" w:sz="4" w:space="0" w:color="auto"/>
              <w:left w:val="single" w:sz="4" w:space="0" w:color="auto"/>
              <w:bottom w:val="single" w:sz="4" w:space="0" w:color="auto"/>
              <w:right w:val="single" w:sz="4" w:space="0" w:color="auto"/>
            </w:tcBorders>
            <w:shd w:val="clear" w:color="auto" w:fill="E0E0E0"/>
            <w:hideMark/>
          </w:tcPr>
          <w:p w14:paraId="3EF779DC" w14:textId="77777777" w:rsidR="006B43D9" w:rsidRPr="009E7DF2" w:rsidRDefault="006B43D9" w:rsidP="00F1729C">
            <w:pPr>
              <w:jc w:val="center"/>
              <w:rPr>
                <w:rFonts w:ascii="Book Antiqua" w:hAnsi="Book Antiqua" w:cs="Andalus"/>
                <w:b/>
                <w:bCs/>
                <w:szCs w:val="22"/>
              </w:rPr>
            </w:pPr>
            <w:r w:rsidRPr="009E7DF2">
              <w:rPr>
                <w:rFonts w:ascii="Book Antiqua" w:hAnsi="Book Antiqua" w:cs="Andalus"/>
                <w:b/>
                <w:bCs/>
                <w:szCs w:val="22"/>
              </w:rPr>
              <w:t xml:space="preserve"> Project Information</w:t>
            </w:r>
          </w:p>
        </w:tc>
      </w:tr>
      <w:tr w:rsidR="006B43D9" w:rsidRPr="009E7DF2" w14:paraId="55BE57A6" w14:textId="77777777" w:rsidTr="00F1729C">
        <w:trPr>
          <w:trHeight w:val="589"/>
        </w:trPr>
        <w:tc>
          <w:tcPr>
            <w:tcW w:w="10814" w:type="dxa"/>
            <w:tcBorders>
              <w:top w:val="single" w:sz="4" w:space="0" w:color="auto"/>
              <w:left w:val="single" w:sz="4" w:space="0" w:color="auto"/>
              <w:bottom w:val="single" w:sz="4" w:space="0" w:color="auto"/>
              <w:right w:val="single" w:sz="4" w:space="0" w:color="auto"/>
            </w:tcBorders>
            <w:hideMark/>
          </w:tcPr>
          <w:p w14:paraId="32C8A067" w14:textId="77777777" w:rsidR="006B43D9" w:rsidRPr="009E7DF2" w:rsidRDefault="006B43D9" w:rsidP="00F1729C">
            <w:pPr>
              <w:rPr>
                <w:rFonts w:ascii="Book Antiqua" w:hAnsi="Book Antiqua" w:cs="Andalus"/>
                <w:b/>
                <w:bCs/>
                <w:szCs w:val="22"/>
              </w:rPr>
            </w:pPr>
            <w:r w:rsidRPr="009E7DF2">
              <w:rPr>
                <w:rFonts w:ascii="Book Antiqua" w:hAnsi="Book Antiqua" w:cs="Andalus"/>
                <w:b/>
                <w:bCs/>
                <w:szCs w:val="22"/>
              </w:rPr>
              <w:t>Project Name</w:t>
            </w:r>
          </w:p>
        </w:tc>
      </w:tr>
      <w:tr w:rsidR="006B43D9" w:rsidRPr="009E7DF2" w14:paraId="17793A3F" w14:textId="77777777" w:rsidTr="00F1729C">
        <w:trPr>
          <w:trHeight w:val="589"/>
        </w:trPr>
        <w:tc>
          <w:tcPr>
            <w:tcW w:w="10814" w:type="dxa"/>
            <w:tcBorders>
              <w:top w:val="single" w:sz="4" w:space="0" w:color="auto"/>
              <w:left w:val="single" w:sz="4" w:space="0" w:color="auto"/>
              <w:bottom w:val="single" w:sz="4" w:space="0" w:color="auto"/>
              <w:right w:val="single" w:sz="4" w:space="0" w:color="auto"/>
            </w:tcBorders>
          </w:tcPr>
          <w:p w14:paraId="0235590B" w14:textId="77777777" w:rsidR="006B43D9" w:rsidRPr="009E7DF2" w:rsidRDefault="006B43D9" w:rsidP="00F1729C">
            <w:pPr>
              <w:rPr>
                <w:rFonts w:ascii="Book Antiqua" w:hAnsi="Book Antiqua" w:cs="Andalus"/>
                <w:b/>
                <w:bCs/>
                <w:szCs w:val="22"/>
              </w:rPr>
            </w:pPr>
          </w:p>
          <w:p w14:paraId="53A5B763" w14:textId="77777777" w:rsidR="006B43D9" w:rsidRPr="009E7DF2" w:rsidRDefault="006B43D9" w:rsidP="00F1729C">
            <w:pPr>
              <w:rPr>
                <w:rFonts w:ascii="Book Antiqua" w:hAnsi="Book Antiqua" w:cs="Andalus"/>
                <w:b/>
                <w:bCs/>
                <w:szCs w:val="22"/>
              </w:rPr>
            </w:pPr>
            <w:r>
              <w:rPr>
                <w:rFonts w:ascii="Book Antiqua" w:hAnsi="Book Antiqua" w:cs="Andalus"/>
                <w:b/>
                <w:bCs/>
                <w:szCs w:val="22"/>
              </w:rPr>
              <w:t>Current Grant #:                                                                                Expiration date:</w:t>
            </w:r>
          </w:p>
        </w:tc>
      </w:tr>
      <w:tr w:rsidR="006B43D9" w:rsidRPr="009E7DF2" w14:paraId="652A9F36" w14:textId="77777777" w:rsidTr="00F1729C">
        <w:trPr>
          <w:trHeight w:val="589"/>
        </w:trPr>
        <w:tc>
          <w:tcPr>
            <w:tcW w:w="10814" w:type="dxa"/>
            <w:tcBorders>
              <w:top w:val="single" w:sz="4" w:space="0" w:color="auto"/>
              <w:left w:val="single" w:sz="4" w:space="0" w:color="auto"/>
              <w:bottom w:val="single" w:sz="4" w:space="0" w:color="auto"/>
              <w:right w:val="single" w:sz="4" w:space="0" w:color="auto"/>
            </w:tcBorders>
          </w:tcPr>
          <w:p w14:paraId="20BC2EDF" w14:textId="77777777" w:rsidR="006B43D9" w:rsidRPr="009E7DF2" w:rsidRDefault="006B43D9" w:rsidP="00F1729C">
            <w:pPr>
              <w:rPr>
                <w:rFonts w:ascii="Book Antiqua" w:hAnsi="Book Antiqua" w:cs="Andalus"/>
                <w:b/>
                <w:bCs/>
                <w:szCs w:val="22"/>
              </w:rPr>
            </w:pPr>
            <w:r w:rsidRPr="009E7DF2">
              <w:rPr>
                <w:rFonts w:ascii="Book Antiqua" w:hAnsi="Book Antiqua" w:cs="Andalus"/>
                <w:b/>
                <w:bCs/>
                <w:szCs w:val="22"/>
              </w:rPr>
              <w:t>Total 1 Year HUD Request: $</w:t>
            </w:r>
          </w:p>
          <w:p w14:paraId="6E5EEC63" w14:textId="77777777" w:rsidR="006B43D9" w:rsidRPr="009E7DF2" w:rsidRDefault="006B43D9" w:rsidP="00F1729C">
            <w:pPr>
              <w:rPr>
                <w:rFonts w:ascii="Book Antiqua" w:hAnsi="Book Antiqua" w:cs="Andalus"/>
                <w:bCs/>
                <w:i/>
                <w:szCs w:val="22"/>
              </w:rPr>
            </w:pPr>
          </w:p>
          <w:p w14:paraId="4A9F87D4" w14:textId="77777777" w:rsidR="006B43D9" w:rsidRPr="009E7DF2" w:rsidRDefault="006B43D9" w:rsidP="00F1729C">
            <w:pPr>
              <w:rPr>
                <w:rFonts w:ascii="Book Antiqua" w:hAnsi="Book Antiqua" w:cs="Andalus"/>
                <w:bCs/>
                <w:i/>
                <w:szCs w:val="22"/>
              </w:rPr>
            </w:pPr>
          </w:p>
        </w:tc>
      </w:tr>
      <w:tr w:rsidR="006B43D9" w:rsidRPr="009E7DF2" w14:paraId="3443F8B3" w14:textId="77777777" w:rsidTr="00F1729C">
        <w:trPr>
          <w:trHeight w:val="589"/>
        </w:trPr>
        <w:tc>
          <w:tcPr>
            <w:tcW w:w="10814" w:type="dxa"/>
            <w:tcBorders>
              <w:top w:val="single" w:sz="4" w:space="0" w:color="auto"/>
              <w:left w:val="single" w:sz="4" w:space="0" w:color="auto"/>
              <w:bottom w:val="single" w:sz="4" w:space="0" w:color="auto"/>
              <w:right w:val="single" w:sz="4" w:space="0" w:color="auto"/>
            </w:tcBorders>
            <w:vAlign w:val="bottom"/>
            <w:hideMark/>
          </w:tcPr>
          <w:p w14:paraId="13E22816" w14:textId="42971E02" w:rsidR="006B43D9" w:rsidRDefault="006B43D9" w:rsidP="00F1729C">
            <w:pPr>
              <w:spacing w:line="276" w:lineRule="auto"/>
              <w:rPr>
                <w:rFonts w:ascii="Book Antiqua" w:hAnsi="Book Antiqua" w:cs="Andalus"/>
                <w:b/>
                <w:bCs/>
                <w:szCs w:val="22"/>
              </w:rPr>
            </w:pPr>
            <w:r w:rsidRPr="009E7DF2">
              <w:rPr>
                <w:rFonts w:ascii="Book Antiqua" w:hAnsi="Book Antiqua" w:cs="Andalus"/>
                <w:b/>
                <w:bCs/>
                <w:szCs w:val="22"/>
              </w:rPr>
              <w:t xml:space="preserve">Project Type: </w:t>
            </w:r>
            <w:r>
              <w:rPr>
                <w:rFonts w:ascii="Book Antiqua" w:hAnsi="Book Antiqua" w:cs="Andalus"/>
                <w:b/>
                <w:bCs/>
                <w:szCs w:val="22"/>
              </w:rPr>
              <w:t xml:space="preserve"> </w:t>
            </w:r>
            <w:r w:rsidRPr="009E7DF2">
              <w:rPr>
                <w:rFonts w:ascii="Book Antiqua" w:eastAsia="MS Gothic" w:hAnsi="Book Antiqua" w:cs="Andalus"/>
                <w:szCs w:val="22"/>
              </w:rPr>
              <w:fldChar w:fldCharType="begin">
                <w:ffData>
                  <w:name w:val="Check2"/>
                  <w:enabled/>
                  <w:calcOnExit w:val="0"/>
                  <w:checkBox>
                    <w:sizeAuto/>
                    <w:default w:val="0"/>
                  </w:checkBox>
                </w:ffData>
              </w:fldChar>
            </w:r>
            <w:bookmarkStart w:id="1" w:name="Check2"/>
            <w:r w:rsidRPr="009E7DF2">
              <w:rPr>
                <w:rFonts w:ascii="Book Antiqua" w:eastAsia="MS Gothic" w:hAnsi="Book Antiqua" w:cs="Andalus"/>
                <w:szCs w:val="22"/>
              </w:rPr>
              <w:instrText xml:space="preserve"> FORMCHECKBOX </w:instrText>
            </w:r>
            <w:r w:rsidR="00EB6515">
              <w:rPr>
                <w:rFonts w:ascii="Book Antiqua" w:eastAsia="MS Gothic" w:hAnsi="Book Antiqua" w:cs="Andalus"/>
                <w:szCs w:val="22"/>
              </w:rPr>
            </w:r>
            <w:r w:rsidR="00EB6515">
              <w:rPr>
                <w:rFonts w:ascii="Book Antiqua" w:eastAsia="MS Gothic" w:hAnsi="Book Antiqua" w:cs="Andalus"/>
                <w:szCs w:val="22"/>
              </w:rPr>
              <w:fldChar w:fldCharType="separate"/>
            </w:r>
            <w:r w:rsidRPr="009E7DF2">
              <w:rPr>
                <w:rFonts w:ascii="Book Antiqua" w:eastAsia="MS Gothic" w:hAnsi="Book Antiqua" w:cs="Andalus"/>
                <w:szCs w:val="22"/>
              </w:rPr>
              <w:fldChar w:fldCharType="end"/>
            </w:r>
            <w:bookmarkEnd w:id="1"/>
            <w:r w:rsidRPr="009E7DF2">
              <w:rPr>
                <w:rFonts w:ascii="Book Antiqua" w:eastAsia="MS Gothic" w:hAnsi="Book Antiqua" w:cs="Andalus"/>
                <w:szCs w:val="22"/>
              </w:rPr>
              <w:t xml:space="preserve"> </w:t>
            </w:r>
            <w:r w:rsidRPr="009E7DF2">
              <w:rPr>
                <w:rFonts w:ascii="Book Antiqua" w:hAnsi="Book Antiqua" w:cs="Andalus"/>
                <w:b/>
                <w:bCs/>
                <w:szCs w:val="22"/>
              </w:rPr>
              <w:t>Rapid Re-Housing</w:t>
            </w:r>
            <w:r w:rsidR="0015463D">
              <w:rPr>
                <w:rFonts w:ascii="Book Antiqua" w:hAnsi="Book Antiqua" w:cs="Andalus"/>
                <w:b/>
                <w:bCs/>
                <w:szCs w:val="22"/>
              </w:rPr>
              <w:t xml:space="preserve">                                          </w:t>
            </w:r>
            <w:r w:rsidRPr="009E7DF2">
              <w:rPr>
                <w:rFonts w:ascii="Book Antiqua" w:eastAsia="MS Gothic" w:hAnsi="Book Antiqua" w:cs="Andalus"/>
                <w:szCs w:val="22"/>
              </w:rPr>
              <w:fldChar w:fldCharType="begin">
                <w:ffData>
                  <w:name w:val="Check3"/>
                  <w:enabled/>
                  <w:calcOnExit w:val="0"/>
                  <w:checkBox>
                    <w:sizeAuto/>
                    <w:default w:val="0"/>
                  </w:checkBox>
                </w:ffData>
              </w:fldChar>
            </w:r>
            <w:bookmarkStart w:id="2" w:name="Check3"/>
            <w:r w:rsidRPr="009E7DF2">
              <w:rPr>
                <w:rFonts w:ascii="Book Antiqua" w:eastAsia="MS Gothic" w:hAnsi="Book Antiqua" w:cs="Andalus"/>
                <w:szCs w:val="22"/>
              </w:rPr>
              <w:instrText xml:space="preserve"> FORMCHECKBOX </w:instrText>
            </w:r>
            <w:r w:rsidR="00EB6515">
              <w:rPr>
                <w:rFonts w:ascii="Book Antiqua" w:eastAsia="MS Gothic" w:hAnsi="Book Antiqua" w:cs="Andalus"/>
                <w:szCs w:val="22"/>
              </w:rPr>
            </w:r>
            <w:r w:rsidR="00EB6515">
              <w:rPr>
                <w:rFonts w:ascii="Book Antiqua" w:eastAsia="MS Gothic" w:hAnsi="Book Antiqua" w:cs="Andalus"/>
                <w:szCs w:val="22"/>
              </w:rPr>
              <w:fldChar w:fldCharType="separate"/>
            </w:r>
            <w:r w:rsidRPr="009E7DF2">
              <w:rPr>
                <w:rFonts w:ascii="Book Antiqua" w:eastAsia="MS Gothic" w:hAnsi="Book Antiqua" w:cs="Andalus"/>
                <w:szCs w:val="22"/>
              </w:rPr>
              <w:fldChar w:fldCharType="end"/>
            </w:r>
            <w:bookmarkEnd w:id="2"/>
            <w:r w:rsidRPr="009E7DF2">
              <w:rPr>
                <w:rFonts w:ascii="Book Antiqua" w:eastAsia="MS Gothic" w:hAnsi="Book Antiqua" w:cs="Andalus"/>
                <w:szCs w:val="22"/>
              </w:rPr>
              <w:t xml:space="preserve"> </w:t>
            </w:r>
            <w:r w:rsidRPr="009E7DF2">
              <w:rPr>
                <w:rFonts w:ascii="Book Antiqua" w:hAnsi="Book Antiqua" w:cs="Andalus"/>
                <w:b/>
                <w:bCs/>
                <w:szCs w:val="22"/>
              </w:rPr>
              <w:t>Permanent Supportive Housing</w:t>
            </w:r>
          </w:p>
          <w:p w14:paraId="6628A117" w14:textId="5DBA871B" w:rsidR="006B43D9" w:rsidRDefault="006B43D9" w:rsidP="00F1729C">
            <w:pPr>
              <w:spacing w:line="276" w:lineRule="auto"/>
              <w:rPr>
                <w:rFonts w:ascii="Book Antiqua" w:hAnsi="Book Antiqua" w:cs="Andalus"/>
                <w:b/>
                <w:bCs/>
                <w:szCs w:val="22"/>
              </w:rPr>
            </w:pPr>
            <w:r>
              <w:rPr>
                <w:rFonts w:ascii="Book Antiqua" w:eastAsia="MS Gothic" w:hAnsi="Book Antiqua" w:cs="Andalus"/>
                <w:b/>
                <w:bCs/>
                <w:szCs w:val="22"/>
              </w:rPr>
              <w:t xml:space="preserve">                          </w:t>
            </w:r>
            <w:r w:rsidRPr="004D1F11">
              <w:rPr>
                <w:rFonts w:ascii="Book Antiqua" w:eastAsia="MS Gothic" w:hAnsi="Book Antiqua" w:cs="Andalus"/>
                <w:b/>
                <w:bCs/>
                <w:szCs w:val="22"/>
              </w:rPr>
              <w:fldChar w:fldCharType="begin">
                <w:ffData>
                  <w:name w:val="Check13"/>
                  <w:enabled/>
                  <w:calcOnExit w:val="0"/>
                  <w:checkBox>
                    <w:sizeAuto/>
                    <w:default w:val="0"/>
                  </w:checkBox>
                </w:ffData>
              </w:fldChar>
            </w:r>
            <w:r w:rsidRPr="004D1F11">
              <w:rPr>
                <w:rFonts w:ascii="Book Antiqua" w:eastAsia="MS Gothic" w:hAnsi="Book Antiqua" w:cs="Andalus"/>
                <w:b/>
                <w:bCs/>
                <w:szCs w:val="22"/>
              </w:rPr>
              <w:instrText xml:space="preserve"> FORMCHECKBOX </w:instrText>
            </w:r>
            <w:r w:rsidR="00EB6515">
              <w:rPr>
                <w:rFonts w:ascii="Book Antiqua" w:eastAsia="MS Gothic" w:hAnsi="Book Antiqua" w:cs="Andalus"/>
                <w:b/>
                <w:bCs/>
                <w:szCs w:val="22"/>
              </w:rPr>
            </w:r>
            <w:r w:rsidR="00EB6515">
              <w:rPr>
                <w:rFonts w:ascii="Book Antiqua" w:eastAsia="MS Gothic" w:hAnsi="Book Antiqua" w:cs="Andalus"/>
                <w:b/>
                <w:bCs/>
                <w:szCs w:val="22"/>
              </w:rPr>
              <w:fldChar w:fldCharType="separate"/>
            </w:r>
            <w:r w:rsidRPr="004D1F11">
              <w:rPr>
                <w:rFonts w:ascii="Book Antiqua" w:eastAsia="MS Gothic" w:hAnsi="Book Antiqua" w:cs="Andalus"/>
                <w:b/>
                <w:bCs/>
                <w:szCs w:val="22"/>
              </w:rPr>
              <w:fldChar w:fldCharType="end"/>
            </w:r>
            <w:r w:rsidRPr="004D1F11">
              <w:rPr>
                <w:rFonts w:ascii="Book Antiqua" w:eastAsia="MS Gothic" w:hAnsi="Book Antiqua" w:cs="Andalus"/>
                <w:b/>
                <w:bCs/>
                <w:szCs w:val="22"/>
              </w:rPr>
              <w:t xml:space="preserve"> </w:t>
            </w:r>
            <w:r>
              <w:rPr>
                <w:rFonts w:ascii="Book Antiqua" w:hAnsi="Book Antiqua" w:cs="Andalus"/>
                <w:b/>
                <w:spacing w:val="-3"/>
                <w:szCs w:val="22"/>
              </w:rPr>
              <w:t>Joint Transitional/Rapid Re-Housing</w:t>
            </w:r>
            <w:r w:rsidR="0015463D">
              <w:rPr>
                <w:rFonts w:ascii="Book Antiqua" w:hAnsi="Book Antiqua" w:cs="Andalus"/>
                <w:b/>
                <w:bCs/>
                <w:szCs w:val="22"/>
              </w:rPr>
              <w:t xml:space="preserve">          </w:t>
            </w:r>
            <w:r w:rsidR="0015463D" w:rsidRPr="009E7DF2">
              <w:rPr>
                <w:rFonts w:ascii="Book Antiqua" w:hAnsi="Book Antiqua" w:cs="Andalus"/>
                <w:b/>
                <w:bCs/>
                <w:szCs w:val="22"/>
              </w:rPr>
              <w:fldChar w:fldCharType="begin">
                <w:ffData>
                  <w:name w:val="Check4"/>
                  <w:enabled/>
                  <w:calcOnExit w:val="0"/>
                  <w:checkBox>
                    <w:sizeAuto/>
                    <w:default w:val="0"/>
                  </w:checkBox>
                </w:ffData>
              </w:fldChar>
            </w:r>
            <w:bookmarkStart w:id="3" w:name="Check4"/>
            <w:r w:rsidR="0015463D" w:rsidRPr="009E7DF2">
              <w:rPr>
                <w:rFonts w:ascii="Book Antiqua" w:hAnsi="Book Antiqua" w:cs="Andalus"/>
                <w:b/>
                <w:bCs/>
                <w:szCs w:val="22"/>
              </w:rPr>
              <w:instrText xml:space="preserve"> FORMCHECKBOX </w:instrText>
            </w:r>
            <w:r w:rsidR="00EB6515">
              <w:rPr>
                <w:rFonts w:ascii="Book Antiqua" w:hAnsi="Book Antiqua" w:cs="Andalus"/>
                <w:b/>
                <w:bCs/>
                <w:szCs w:val="22"/>
              </w:rPr>
            </w:r>
            <w:r w:rsidR="00EB6515">
              <w:rPr>
                <w:rFonts w:ascii="Book Antiqua" w:hAnsi="Book Antiqua" w:cs="Andalus"/>
                <w:b/>
                <w:bCs/>
                <w:szCs w:val="22"/>
              </w:rPr>
              <w:fldChar w:fldCharType="separate"/>
            </w:r>
            <w:r w:rsidR="0015463D" w:rsidRPr="009E7DF2">
              <w:rPr>
                <w:rFonts w:ascii="Book Antiqua" w:hAnsi="Book Antiqua" w:cs="Andalus"/>
                <w:b/>
                <w:bCs/>
                <w:szCs w:val="22"/>
              </w:rPr>
              <w:fldChar w:fldCharType="end"/>
            </w:r>
            <w:bookmarkEnd w:id="3"/>
            <w:r w:rsidR="0015463D">
              <w:rPr>
                <w:rFonts w:ascii="Book Antiqua" w:hAnsi="Book Antiqua" w:cs="Andalus"/>
                <w:b/>
                <w:bCs/>
                <w:szCs w:val="22"/>
              </w:rPr>
              <w:t xml:space="preserve"> </w:t>
            </w:r>
            <w:r w:rsidR="0015463D" w:rsidRPr="009E7DF2">
              <w:rPr>
                <w:rFonts w:ascii="Book Antiqua" w:hAnsi="Book Antiqua" w:cs="Andalus"/>
                <w:b/>
                <w:bCs/>
                <w:szCs w:val="22"/>
              </w:rPr>
              <w:t>Support Services Only</w:t>
            </w:r>
          </w:p>
          <w:p w14:paraId="3FB8EC09" w14:textId="0BE61D45" w:rsidR="0015463D" w:rsidRPr="0015463D" w:rsidRDefault="006B43D9" w:rsidP="00F1729C">
            <w:pPr>
              <w:spacing w:line="276" w:lineRule="auto"/>
              <w:rPr>
                <w:rFonts w:ascii="Book Antiqua" w:hAnsi="Book Antiqua" w:cs="Andalus"/>
                <w:b/>
                <w:spacing w:val="-3"/>
                <w:szCs w:val="22"/>
              </w:rPr>
            </w:pPr>
            <w:r>
              <w:rPr>
                <w:rFonts w:ascii="Book Antiqua" w:hAnsi="Book Antiqua" w:cs="Andalus"/>
                <w:b/>
                <w:bCs/>
                <w:szCs w:val="22"/>
              </w:rPr>
              <w:t xml:space="preserve">                        </w:t>
            </w:r>
            <w:r w:rsidRPr="004D1F11">
              <w:rPr>
                <w:rFonts w:ascii="Book Antiqua" w:hAnsi="Book Antiqua" w:cs="Andalus"/>
                <w:b/>
                <w:bCs/>
                <w:szCs w:val="22"/>
              </w:rPr>
              <w:t xml:space="preserve">  </w:t>
            </w:r>
            <w:r w:rsidRPr="004D1F11">
              <w:rPr>
                <w:rFonts w:ascii="Book Antiqua" w:eastAsia="MS Gothic" w:hAnsi="Book Antiqua" w:cs="Andalus"/>
                <w:b/>
                <w:bCs/>
                <w:szCs w:val="22"/>
              </w:rPr>
              <w:fldChar w:fldCharType="begin">
                <w:ffData>
                  <w:name w:val="Check13"/>
                  <w:enabled/>
                  <w:calcOnExit w:val="0"/>
                  <w:checkBox>
                    <w:sizeAuto/>
                    <w:default w:val="0"/>
                  </w:checkBox>
                </w:ffData>
              </w:fldChar>
            </w:r>
            <w:r w:rsidRPr="004D1F11">
              <w:rPr>
                <w:rFonts w:ascii="Book Antiqua" w:eastAsia="MS Gothic" w:hAnsi="Book Antiqua" w:cs="Andalus"/>
                <w:b/>
                <w:bCs/>
                <w:szCs w:val="22"/>
              </w:rPr>
              <w:instrText xml:space="preserve"> FORMCHECKBOX </w:instrText>
            </w:r>
            <w:r w:rsidR="00EB6515">
              <w:rPr>
                <w:rFonts w:ascii="Book Antiqua" w:eastAsia="MS Gothic" w:hAnsi="Book Antiqua" w:cs="Andalus"/>
                <w:b/>
                <w:bCs/>
                <w:szCs w:val="22"/>
              </w:rPr>
            </w:r>
            <w:r w:rsidR="00EB6515">
              <w:rPr>
                <w:rFonts w:ascii="Book Antiqua" w:eastAsia="MS Gothic" w:hAnsi="Book Antiqua" w:cs="Andalus"/>
                <w:b/>
                <w:bCs/>
                <w:szCs w:val="22"/>
              </w:rPr>
              <w:fldChar w:fldCharType="separate"/>
            </w:r>
            <w:r w:rsidRPr="004D1F11">
              <w:rPr>
                <w:rFonts w:ascii="Book Antiqua" w:eastAsia="MS Gothic" w:hAnsi="Book Antiqua" w:cs="Andalus"/>
                <w:b/>
                <w:bCs/>
                <w:szCs w:val="22"/>
              </w:rPr>
              <w:fldChar w:fldCharType="end"/>
            </w:r>
            <w:r w:rsidRPr="004D1F11">
              <w:rPr>
                <w:rFonts w:ascii="Book Antiqua" w:eastAsia="MS Gothic" w:hAnsi="Book Antiqua" w:cs="Andalus"/>
                <w:b/>
                <w:bCs/>
                <w:szCs w:val="22"/>
              </w:rPr>
              <w:t xml:space="preserve"> </w:t>
            </w:r>
            <w:r w:rsidRPr="004D1F11">
              <w:rPr>
                <w:rFonts w:ascii="Book Antiqua" w:hAnsi="Book Antiqua" w:cs="Andalus"/>
                <w:b/>
                <w:spacing w:val="-3"/>
                <w:szCs w:val="22"/>
              </w:rPr>
              <w:t>Homeless Management Information Systems</w:t>
            </w:r>
            <w:r w:rsidR="0015463D" w:rsidRPr="009E7DF2">
              <w:rPr>
                <w:rFonts w:ascii="Book Antiqua" w:hAnsi="Book Antiqua" w:cs="Andalus"/>
                <w:b/>
                <w:bCs/>
                <w:szCs w:val="22"/>
              </w:rPr>
              <w:t xml:space="preserve">        </w:t>
            </w:r>
          </w:p>
        </w:tc>
      </w:tr>
    </w:tbl>
    <w:p w14:paraId="2EA8C64B" w14:textId="77777777" w:rsidR="006B43D9" w:rsidRPr="009E7DF2" w:rsidRDefault="006B43D9" w:rsidP="006B43D9">
      <w:pPr>
        <w:rPr>
          <w:rFonts w:ascii="Book Antiqua" w:hAnsi="Book Antiqua" w:cs="Andalus"/>
          <w:b/>
          <w:bCs/>
          <w:szCs w:val="22"/>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6B43D9" w:rsidRPr="009E7DF2" w14:paraId="788AE119" w14:textId="77777777" w:rsidTr="00F1729C">
        <w:tc>
          <w:tcPr>
            <w:tcW w:w="10800" w:type="dxa"/>
            <w:tcBorders>
              <w:top w:val="single" w:sz="4" w:space="0" w:color="auto"/>
              <w:left w:val="single" w:sz="4" w:space="0" w:color="auto"/>
              <w:bottom w:val="single" w:sz="4" w:space="0" w:color="auto"/>
              <w:right w:val="single" w:sz="4" w:space="0" w:color="auto"/>
            </w:tcBorders>
            <w:shd w:val="clear" w:color="auto" w:fill="E0E0E0"/>
            <w:hideMark/>
          </w:tcPr>
          <w:p w14:paraId="1BCBE7DE" w14:textId="77777777" w:rsidR="006B43D9" w:rsidRPr="009E7DF2" w:rsidRDefault="006B43D9" w:rsidP="00F1729C">
            <w:pPr>
              <w:jc w:val="center"/>
              <w:rPr>
                <w:rFonts w:ascii="Book Antiqua" w:hAnsi="Book Antiqua" w:cs="Andalus"/>
                <w:b/>
                <w:bCs/>
                <w:szCs w:val="22"/>
              </w:rPr>
            </w:pPr>
            <w:r w:rsidRPr="009E7DF2">
              <w:rPr>
                <w:rFonts w:ascii="Book Antiqua" w:hAnsi="Book Antiqua" w:cs="Andalus"/>
                <w:b/>
                <w:bCs/>
                <w:szCs w:val="22"/>
              </w:rPr>
              <w:t xml:space="preserve"> Recipient Organization Information</w:t>
            </w:r>
          </w:p>
        </w:tc>
      </w:tr>
      <w:tr w:rsidR="006B43D9" w:rsidRPr="009E7DF2" w14:paraId="0CAB15A0" w14:textId="77777777" w:rsidTr="00F1729C">
        <w:tc>
          <w:tcPr>
            <w:tcW w:w="10800" w:type="dxa"/>
            <w:tcBorders>
              <w:top w:val="single" w:sz="4" w:space="0" w:color="auto"/>
              <w:left w:val="single" w:sz="4" w:space="0" w:color="auto"/>
              <w:bottom w:val="single" w:sz="4" w:space="0" w:color="auto"/>
              <w:right w:val="single" w:sz="4" w:space="0" w:color="auto"/>
            </w:tcBorders>
          </w:tcPr>
          <w:p w14:paraId="02EA77CB" w14:textId="77777777" w:rsidR="006B43D9" w:rsidRPr="009E7DF2" w:rsidRDefault="006B43D9" w:rsidP="00F1729C">
            <w:pPr>
              <w:rPr>
                <w:rFonts w:ascii="Book Antiqua" w:hAnsi="Book Antiqua" w:cs="Andalus"/>
                <w:bCs/>
                <w:szCs w:val="22"/>
              </w:rPr>
            </w:pPr>
            <w:r w:rsidRPr="009E7DF2">
              <w:rPr>
                <w:rFonts w:ascii="Book Antiqua" w:hAnsi="Book Antiqua" w:cs="Andalus"/>
                <w:b/>
                <w:bCs/>
                <w:szCs w:val="22"/>
              </w:rPr>
              <w:t>Organization Name:</w:t>
            </w:r>
          </w:p>
          <w:p w14:paraId="78025606" w14:textId="77777777" w:rsidR="006B43D9" w:rsidRPr="009E7DF2" w:rsidRDefault="006B43D9" w:rsidP="00F1729C">
            <w:pPr>
              <w:rPr>
                <w:rFonts w:ascii="Book Antiqua" w:hAnsi="Book Antiqua" w:cs="Andalus"/>
                <w:b/>
                <w:bCs/>
                <w:szCs w:val="22"/>
              </w:rPr>
            </w:pPr>
          </w:p>
        </w:tc>
      </w:tr>
      <w:tr w:rsidR="006B43D9" w:rsidRPr="009E7DF2" w14:paraId="01B52FE6" w14:textId="77777777" w:rsidTr="00F1729C">
        <w:tc>
          <w:tcPr>
            <w:tcW w:w="10800" w:type="dxa"/>
            <w:tcBorders>
              <w:top w:val="single" w:sz="4" w:space="0" w:color="auto"/>
              <w:left w:val="single" w:sz="4" w:space="0" w:color="auto"/>
              <w:bottom w:val="single" w:sz="4" w:space="0" w:color="auto"/>
              <w:right w:val="single" w:sz="4" w:space="0" w:color="auto"/>
            </w:tcBorders>
          </w:tcPr>
          <w:p w14:paraId="1A6965D5" w14:textId="77777777" w:rsidR="006B43D9" w:rsidRPr="009E7DF2" w:rsidRDefault="006B43D9" w:rsidP="00F1729C">
            <w:pPr>
              <w:rPr>
                <w:rFonts w:ascii="Book Antiqua" w:hAnsi="Book Antiqua" w:cs="Andalus"/>
                <w:bCs/>
                <w:szCs w:val="22"/>
              </w:rPr>
            </w:pPr>
            <w:r w:rsidRPr="009E7DF2">
              <w:rPr>
                <w:rFonts w:ascii="Book Antiqua" w:hAnsi="Book Antiqua" w:cs="Andalus"/>
                <w:b/>
                <w:bCs/>
                <w:szCs w:val="22"/>
              </w:rPr>
              <w:t>Address:</w:t>
            </w:r>
          </w:p>
          <w:p w14:paraId="58745386" w14:textId="77777777" w:rsidR="006B43D9" w:rsidRPr="009E7DF2" w:rsidRDefault="006B43D9" w:rsidP="00F1729C">
            <w:pPr>
              <w:rPr>
                <w:rFonts w:ascii="Book Antiqua" w:hAnsi="Book Antiqua" w:cs="Andalus"/>
                <w:b/>
                <w:bCs/>
                <w:szCs w:val="22"/>
              </w:rPr>
            </w:pPr>
          </w:p>
        </w:tc>
      </w:tr>
      <w:tr w:rsidR="006B43D9" w:rsidRPr="009E7DF2" w14:paraId="5913ED93" w14:textId="77777777" w:rsidTr="00F1729C">
        <w:tc>
          <w:tcPr>
            <w:tcW w:w="10800" w:type="dxa"/>
            <w:tcBorders>
              <w:top w:val="single" w:sz="4" w:space="0" w:color="auto"/>
              <w:left w:val="single" w:sz="4" w:space="0" w:color="auto"/>
              <w:bottom w:val="single" w:sz="4" w:space="0" w:color="auto"/>
              <w:right w:val="single" w:sz="4" w:space="0" w:color="auto"/>
            </w:tcBorders>
            <w:hideMark/>
          </w:tcPr>
          <w:p w14:paraId="1EFB3378" w14:textId="77777777" w:rsidR="006B43D9" w:rsidRPr="009E7DF2" w:rsidRDefault="006B43D9" w:rsidP="00F1729C">
            <w:pPr>
              <w:rPr>
                <w:rFonts w:ascii="Book Antiqua" w:hAnsi="Book Antiqua" w:cs="Andalus"/>
                <w:bCs/>
                <w:szCs w:val="22"/>
              </w:rPr>
            </w:pPr>
            <w:r w:rsidRPr="009E7DF2">
              <w:rPr>
                <w:rFonts w:ascii="Book Antiqua" w:hAnsi="Book Antiqua" w:cs="Andalus"/>
                <w:b/>
                <w:bCs/>
                <w:szCs w:val="22"/>
              </w:rPr>
              <w:t xml:space="preserve">City:  </w:t>
            </w:r>
            <w:r w:rsidRPr="009E7DF2">
              <w:rPr>
                <w:rFonts w:ascii="Book Antiqua" w:hAnsi="Book Antiqua" w:cs="Andalus"/>
                <w:bCs/>
                <w:szCs w:val="22"/>
              </w:rPr>
              <w:t xml:space="preserve">              </w:t>
            </w:r>
            <w:r w:rsidRPr="009E7DF2">
              <w:rPr>
                <w:rFonts w:ascii="Book Antiqua" w:hAnsi="Book Antiqua" w:cs="Andalus"/>
                <w:b/>
                <w:bCs/>
                <w:szCs w:val="22"/>
              </w:rPr>
              <w:t xml:space="preserve">                                                      Zip Code: </w:t>
            </w:r>
          </w:p>
          <w:p w14:paraId="25F23CD1" w14:textId="77777777" w:rsidR="006B43D9" w:rsidRPr="009E7DF2" w:rsidRDefault="006B43D9" w:rsidP="00F1729C">
            <w:pPr>
              <w:rPr>
                <w:rFonts w:ascii="Book Antiqua" w:hAnsi="Book Antiqua" w:cs="Andalus"/>
                <w:b/>
                <w:bCs/>
                <w:szCs w:val="22"/>
              </w:rPr>
            </w:pPr>
            <w:r w:rsidRPr="009E7DF2">
              <w:rPr>
                <w:rFonts w:ascii="Book Antiqua" w:hAnsi="Book Antiqua" w:cs="Andalus"/>
                <w:b/>
                <w:bCs/>
                <w:szCs w:val="22"/>
              </w:rPr>
              <w:t xml:space="preserve"> </w:t>
            </w:r>
          </w:p>
        </w:tc>
      </w:tr>
      <w:tr w:rsidR="006B43D9" w:rsidRPr="009E7DF2" w14:paraId="532396ED" w14:textId="77777777" w:rsidTr="00F1729C">
        <w:tc>
          <w:tcPr>
            <w:tcW w:w="10800" w:type="dxa"/>
            <w:tcBorders>
              <w:top w:val="single" w:sz="4" w:space="0" w:color="auto"/>
              <w:left w:val="single" w:sz="4" w:space="0" w:color="auto"/>
              <w:bottom w:val="single" w:sz="4" w:space="0" w:color="auto"/>
              <w:right w:val="single" w:sz="4" w:space="0" w:color="auto"/>
            </w:tcBorders>
          </w:tcPr>
          <w:p w14:paraId="6C8DFD76" w14:textId="77777777" w:rsidR="006B43D9" w:rsidRPr="009E7DF2" w:rsidRDefault="006B43D9" w:rsidP="00F1729C">
            <w:pPr>
              <w:rPr>
                <w:rFonts w:ascii="Book Antiqua" w:hAnsi="Book Antiqua" w:cs="Andalus"/>
                <w:bCs/>
                <w:szCs w:val="22"/>
              </w:rPr>
            </w:pPr>
            <w:r w:rsidRPr="009E7DF2">
              <w:rPr>
                <w:rFonts w:ascii="Book Antiqua" w:hAnsi="Book Antiqua" w:cs="Andalus"/>
                <w:b/>
                <w:bCs/>
                <w:szCs w:val="22"/>
              </w:rPr>
              <w:t xml:space="preserve">Telephone:  </w:t>
            </w:r>
            <w:r w:rsidRPr="009E7DF2">
              <w:rPr>
                <w:rFonts w:ascii="Book Antiqua" w:hAnsi="Book Antiqua" w:cs="Andalus"/>
                <w:bCs/>
                <w:szCs w:val="22"/>
              </w:rPr>
              <w:t xml:space="preserve">        </w:t>
            </w:r>
            <w:r w:rsidRPr="009E7DF2">
              <w:rPr>
                <w:rFonts w:ascii="Book Antiqua" w:hAnsi="Book Antiqua" w:cs="Andalus"/>
                <w:b/>
                <w:bCs/>
                <w:szCs w:val="22"/>
              </w:rPr>
              <w:t xml:space="preserve">                                              Fax Number:</w:t>
            </w:r>
          </w:p>
          <w:p w14:paraId="1E4188A3" w14:textId="77777777" w:rsidR="006B43D9" w:rsidRPr="009E7DF2" w:rsidRDefault="006B43D9" w:rsidP="00F1729C">
            <w:pPr>
              <w:rPr>
                <w:rFonts w:ascii="Book Antiqua" w:hAnsi="Book Antiqua" w:cs="Andalus"/>
                <w:b/>
                <w:bCs/>
                <w:szCs w:val="22"/>
              </w:rPr>
            </w:pPr>
          </w:p>
        </w:tc>
      </w:tr>
      <w:tr w:rsidR="006B43D9" w:rsidRPr="009E7DF2" w14:paraId="212FB596" w14:textId="77777777" w:rsidTr="00F1729C">
        <w:tc>
          <w:tcPr>
            <w:tcW w:w="10800" w:type="dxa"/>
            <w:tcBorders>
              <w:top w:val="single" w:sz="4" w:space="0" w:color="auto"/>
              <w:left w:val="single" w:sz="4" w:space="0" w:color="auto"/>
              <w:bottom w:val="single" w:sz="4" w:space="0" w:color="auto"/>
              <w:right w:val="single" w:sz="4" w:space="0" w:color="auto"/>
            </w:tcBorders>
          </w:tcPr>
          <w:p w14:paraId="1761E767" w14:textId="77777777" w:rsidR="006B43D9" w:rsidRPr="009E7DF2" w:rsidRDefault="006B43D9" w:rsidP="00F1729C">
            <w:pPr>
              <w:rPr>
                <w:rFonts w:ascii="Book Antiqua" w:hAnsi="Book Antiqua" w:cs="Andalus"/>
                <w:b/>
                <w:bCs/>
                <w:szCs w:val="22"/>
              </w:rPr>
            </w:pPr>
            <w:r w:rsidRPr="009E7DF2">
              <w:rPr>
                <w:rFonts w:ascii="Book Antiqua" w:hAnsi="Book Antiqua" w:cs="Andalus"/>
                <w:b/>
                <w:bCs/>
                <w:szCs w:val="22"/>
              </w:rPr>
              <w:t>If NJ Medicaid provider, indicate ID#:                                                Federal ID#:</w:t>
            </w:r>
          </w:p>
          <w:p w14:paraId="21F72413" w14:textId="77777777" w:rsidR="006B43D9" w:rsidRPr="009E7DF2" w:rsidRDefault="006B43D9" w:rsidP="00F1729C">
            <w:pPr>
              <w:rPr>
                <w:rFonts w:ascii="Book Antiqua" w:hAnsi="Book Antiqua" w:cs="Andalus"/>
                <w:b/>
                <w:bCs/>
                <w:szCs w:val="22"/>
              </w:rPr>
            </w:pPr>
          </w:p>
        </w:tc>
      </w:tr>
    </w:tbl>
    <w:p w14:paraId="3E55F650" w14:textId="77777777" w:rsidR="006B43D9" w:rsidRPr="009E7DF2" w:rsidRDefault="006B43D9" w:rsidP="006B43D9">
      <w:pPr>
        <w:jc w:val="center"/>
        <w:rPr>
          <w:rFonts w:ascii="Book Antiqua" w:hAnsi="Book Antiqua" w:cs="Andalus"/>
          <w:b/>
          <w:bCs/>
          <w:szCs w:val="22"/>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6B43D9" w:rsidRPr="009E7DF2" w14:paraId="12B6CEE1" w14:textId="77777777" w:rsidTr="00F1729C">
        <w:tc>
          <w:tcPr>
            <w:tcW w:w="10800" w:type="dxa"/>
            <w:tcBorders>
              <w:top w:val="single" w:sz="4" w:space="0" w:color="auto"/>
              <w:left w:val="single" w:sz="4" w:space="0" w:color="auto"/>
              <w:bottom w:val="single" w:sz="4" w:space="0" w:color="auto"/>
              <w:right w:val="single" w:sz="4" w:space="0" w:color="auto"/>
            </w:tcBorders>
            <w:shd w:val="clear" w:color="auto" w:fill="E0E0E0"/>
            <w:hideMark/>
          </w:tcPr>
          <w:p w14:paraId="02D72519" w14:textId="77777777" w:rsidR="006B43D9" w:rsidRPr="009E7DF2" w:rsidRDefault="006B43D9" w:rsidP="00F1729C">
            <w:pPr>
              <w:jc w:val="center"/>
              <w:rPr>
                <w:rFonts w:ascii="Book Antiqua" w:hAnsi="Book Antiqua" w:cs="Andalus"/>
                <w:b/>
                <w:bCs/>
                <w:szCs w:val="22"/>
              </w:rPr>
            </w:pPr>
            <w:r w:rsidRPr="009E7DF2">
              <w:rPr>
                <w:rFonts w:ascii="Book Antiqua" w:hAnsi="Book Antiqua" w:cs="Andalus"/>
                <w:b/>
                <w:bCs/>
                <w:szCs w:val="22"/>
              </w:rPr>
              <w:t>Application Contact Person Information</w:t>
            </w:r>
          </w:p>
        </w:tc>
      </w:tr>
      <w:tr w:rsidR="006B43D9" w:rsidRPr="009E7DF2" w14:paraId="4D9065BA" w14:textId="77777777" w:rsidTr="00F1729C">
        <w:tc>
          <w:tcPr>
            <w:tcW w:w="10800" w:type="dxa"/>
            <w:tcBorders>
              <w:top w:val="single" w:sz="4" w:space="0" w:color="auto"/>
              <w:left w:val="single" w:sz="4" w:space="0" w:color="auto"/>
              <w:bottom w:val="single" w:sz="4" w:space="0" w:color="auto"/>
              <w:right w:val="single" w:sz="4" w:space="0" w:color="auto"/>
            </w:tcBorders>
          </w:tcPr>
          <w:p w14:paraId="0A2B5A52" w14:textId="60009E87" w:rsidR="006B43D9" w:rsidRPr="009E7DF2" w:rsidRDefault="0015463D" w:rsidP="00F1729C">
            <w:pPr>
              <w:rPr>
                <w:rFonts w:ascii="Book Antiqua" w:hAnsi="Book Antiqua" w:cs="Andalus"/>
                <w:b/>
                <w:bCs/>
                <w:szCs w:val="22"/>
              </w:rPr>
            </w:pPr>
            <w:r>
              <w:rPr>
                <w:rFonts w:ascii="Book Antiqua" w:hAnsi="Book Antiqua" w:cs="Andalus"/>
                <w:b/>
                <w:bCs/>
                <w:szCs w:val="22"/>
              </w:rPr>
              <w:t xml:space="preserve">Primary Contact </w:t>
            </w:r>
            <w:r w:rsidR="006B43D9" w:rsidRPr="009E7DF2">
              <w:rPr>
                <w:rFonts w:ascii="Book Antiqua" w:hAnsi="Book Antiqua" w:cs="Andalus"/>
                <w:b/>
                <w:bCs/>
                <w:szCs w:val="22"/>
              </w:rPr>
              <w:t>Name:</w:t>
            </w:r>
          </w:p>
          <w:p w14:paraId="3C34B855" w14:textId="77777777" w:rsidR="006B43D9" w:rsidRPr="009E7DF2" w:rsidRDefault="006B43D9" w:rsidP="00F1729C">
            <w:pPr>
              <w:rPr>
                <w:rFonts w:ascii="Book Antiqua" w:hAnsi="Book Antiqua" w:cs="Andalus"/>
                <w:b/>
                <w:bCs/>
                <w:szCs w:val="22"/>
              </w:rPr>
            </w:pPr>
          </w:p>
        </w:tc>
      </w:tr>
      <w:tr w:rsidR="006B43D9" w:rsidRPr="009E7DF2" w14:paraId="06618CDE" w14:textId="77777777" w:rsidTr="00F1729C">
        <w:tc>
          <w:tcPr>
            <w:tcW w:w="10800" w:type="dxa"/>
            <w:tcBorders>
              <w:top w:val="single" w:sz="4" w:space="0" w:color="auto"/>
              <w:left w:val="single" w:sz="4" w:space="0" w:color="auto"/>
              <w:bottom w:val="single" w:sz="4" w:space="0" w:color="auto"/>
              <w:right w:val="single" w:sz="4" w:space="0" w:color="auto"/>
            </w:tcBorders>
          </w:tcPr>
          <w:p w14:paraId="379B6A09" w14:textId="2556EEE1" w:rsidR="006B43D9" w:rsidRPr="009E7DF2" w:rsidRDefault="0015463D" w:rsidP="00F1729C">
            <w:pPr>
              <w:rPr>
                <w:rFonts w:ascii="Book Antiqua" w:hAnsi="Book Antiqua" w:cs="Andalus"/>
                <w:b/>
                <w:bCs/>
                <w:szCs w:val="22"/>
              </w:rPr>
            </w:pPr>
            <w:r>
              <w:rPr>
                <w:rFonts w:ascii="Book Antiqua" w:hAnsi="Book Antiqua" w:cs="Andalus"/>
                <w:b/>
                <w:bCs/>
                <w:szCs w:val="22"/>
              </w:rPr>
              <w:t xml:space="preserve">Primary </w:t>
            </w:r>
            <w:r w:rsidR="006B43D9" w:rsidRPr="009E7DF2">
              <w:rPr>
                <w:rFonts w:ascii="Book Antiqua" w:hAnsi="Book Antiqua" w:cs="Andalus"/>
                <w:b/>
                <w:bCs/>
                <w:szCs w:val="22"/>
              </w:rPr>
              <w:t xml:space="preserve">Telephone:                                                       </w:t>
            </w:r>
            <w:r>
              <w:rPr>
                <w:rFonts w:ascii="Book Antiqua" w:hAnsi="Book Antiqua" w:cs="Andalus"/>
                <w:b/>
                <w:bCs/>
                <w:szCs w:val="22"/>
              </w:rPr>
              <w:t>Primary</w:t>
            </w:r>
            <w:r w:rsidR="006B43D9" w:rsidRPr="009E7DF2">
              <w:rPr>
                <w:rFonts w:ascii="Book Antiqua" w:hAnsi="Book Antiqua" w:cs="Andalus"/>
                <w:b/>
                <w:bCs/>
                <w:szCs w:val="22"/>
              </w:rPr>
              <w:t xml:space="preserve"> E-Mail:</w:t>
            </w:r>
          </w:p>
          <w:p w14:paraId="603FB076" w14:textId="77777777" w:rsidR="006B43D9" w:rsidRPr="009E7DF2" w:rsidRDefault="006B43D9" w:rsidP="00F1729C">
            <w:pPr>
              <w:rPr>
                <w:rFonts w:ascii="Book Antiqua" w:hAnsi="Book Antiqua" w:cs="Andalus"/>
                <w:b/>
                <w:bCs/>
                <w:szCs w:val="22"/>
              </w:rPr>
            </w:pPr>
          </w:p>
        </w:tc>
      </w:tr>
      <w:tr w:rsidR="0015463D" w:rsidRPr="009E7DF2" w14:paraId="3A86FE80" w14:textId="77777777" w:rsidTr="00F1729C">
        <w:tc>
          <w:tcPr>
            <w:tcW w:w="10800" w:type="dxa"/>
            <w:tcBorders>
              <w:top w:val="single" w:sz="4" w:space="0" w:color="auto"/>
              <w:left w:val="single" w:sz="4" w:space="0" w:color="auto"/>
              <w:bottom w:val="single" w:sz="4" w:space="0" w:color="auto"/>
              <w:right w:val="single" w:sz="4" w:space="0" w:color="auto"/>
            </w:tcBorders>
          </w:tcPr>
          <w:p w14:paraId="298819F3" w14:textId="6FF5523D" w:rsidR="0015463D" w:rsidRPr="009E7DF2" w:rsidRDefault="0015463D" w:rsidP="0015463D">
            <w:pPr>
              <w:rPr>
                <w:rFonts w:ascii="Book Antiqua" w:hAnsi="Book Antiqua" w:cs="Andalus"/>
                <w:b/>
                <w:bCs/>
                <w:szCs w:val="22"/>
              </w:rPr>
            </w:pPr>
            <w:r>
              <w:rPr>
                <w:rFonts w:ascii="Book Antiqua" w:hAnsi="Book Antiqua" w:cs="Andalus"/>
                <w:b/>
                <w:bCs/>
                <w:szCs w:val="22"/>
              </w:rPr>
              <w:t xml:space="preserve">Secondary Contact </w:t>
            </w:r>
            <w:r w:rsidRPr="009E7DF2">
              <w:rPr>
                <w:rFonts w:ascii="Book Antiqua" w:hAnsi="Book Antiqua" w:cs="Andalus"/>
                <w:b/>
                <w:bCs/>
                <w:szCs w:val="22"/>
              </w:rPr>
              <w:t>Name:</w:t>
            </w:r>
          </w:p>
          <w:p w14:paraId="63FEA183" w14:textId="77777777" w:rsidR="0015463D" w:rsidRPr="009E7DF2" w:rsidRDefault="0015463D" w:rsidP="0015463D">
            <w:pPr>
              <w:rPr>
                <w:rFonts w:ascii="Book Antiqua" w:hAnsi="Book Antiqua" w:cs="Andalus"/>
                <w:b/>
                <w:bCs/>
                <w:szCs w:val="22"/>
              </w:rPr>
            </w:pPr>
          </w:p>
        </w:tc>
      </w:tr>
      <w:tr w:rsidR="0015463D" w:rsidRPr="009E7DF2" w14:paraId="53905262" w14:textId="77777777" w:rsidTr="00F1729C">
        <w:tc>
          <w:tcPr>
            <w:tcW w:w="10800" w:type="dxa"/>
            <w:tcBorders>
              <w:top w:val="single" w:sz="4" w:space="0" w:color="auto"/>
              <w:left w:val="single" w:sz="4" w:space="0" w:color="auto"/>
              <w:bottom w:val="single" w:sz="4" w:space="0" w:color="auto"/>
              <w:right w:val="single" w:sz="4" w:space="0" w:color="auto"/>
            </w:tcBorders>
          </w:tcPr>
          <w:p w14:paraId="655855AB" w14:textId="4A360463" w:rsidR="0015463D" w:rsidRPr="009E7DF2" w:rsidRDefault="0015463D" w:rsidP="0015463D">
            <w:pPr>
              <w:rPr>
                <w:rFonts w:ascii="Book Antiqua" w:hAnsi="Book Antiqua" w:cs="Andalus"/>
                <w:b/>
                <w:bCs/>
                <w:szCs w:val="22"/>
              </w:rPr>
            </w:pPr>
            <w:r>
              <w:rPr>
                <w:rFonts w:ascii="Book Antiqua" w:hAnsi="Book Antiqua" w:cs="Andalus"/>
                <w:b/>
                <w:bCs/>
                <w:szCs w:val="22"/>
              </w:rPr>
              <w:t xml:space="preserve">Secondary </w:t>
            </w:r>
            <w:r w:rsidRPr="009E7DF2">
              <w:rPr>
                <w:rFonts w:ascii="Book Antiqua" w:hAnsi="Book Antiqua" w:cs="Andalus"/>
                <w:b/>
                <w:bCs/>
                <w:szCs w:val="22"/>
              </w:rPr>
              <w:t xml:space="preserve">Telephone:                                                   </w:t>
            </w:r>
            <w:r>
              <w:rPr>
                <w:rFonts w:ascii="Book Antiqua" w:hAnsi="Book Antiqua" w:cs="Andalus"/>
                <w:b/>
                <w:bCs/>
                <w:szCs w:val="22"/>
              </w:rPr>
              <w:t xml:space="preserve">Secondary </w:t>
            </w:r>
            <w:r w:rsidRPr="009E7DF2">
              <w:rPr>
                <w:rFonts w:ascii="Book Antiqua" w:hAnsi="Book Antiqua" w:cs="Andalus"/>
                <w:b/>
                <w:bCs/>
                <w:szCs w:val="22"/>
              </w:rPr>
              <w:t>E-Mail:</w:t>
            </w:r>
          </w:p>
          <w:p w14:paraId="67DE3B28" w14:textId="77777777" w:rsidR="0015463D" w:rsidRPr="009E7DF2" w:rsidRDefault="0015463D" w:rsidP="0015463D">
            <w:pPr>
              <w:rPr>
                <w:rFonts w:ascii="Book Antiqua" w:hAnsi="Book Antiqua" w:cs="Andalus"/>
                <w:b/>
                <w:bCs/>
                <w:szCs w:val="22"/>
              </w:rPr>
            </w:pPr>
          </w:p>
        </w:tc>
      </w:tr>
    </w:tbl>
    <w:p w14:paraId="6765C6A3" w14:textId="77777777" w:rsidR="006B43D9" w:rsidRPr="009E7DF2" w:rsidRDefault="006B43D9" w:rsidP="006B43D9">
      <w:pPr>
        <w:jc w:val="center"/>
        <w:rPr>
          <w:rFonts w:ascii="Book Antiqua" w:hAnsi="Book Antiqua" w:cs="Andalus"/>
          <w:b/>
          <w:szCs w:val="22"/>
          <w:lang w:eastAsia="zh-CN"/>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6B43D9" w:rsidRPr="009E7DF2" w14:paraId="0CC145AF" w14:textId="77777777" w:rsidTr="00F1729C">
        <w:tc>
          <w:tcPr>
            <w:tcW w:w="10800" w:type="dxa"/>
            <w:tcBorders>
              <w:top w:val="single" w:sz="4" w:space="0" w:color="auto"/>
              <w:left w:val="single" w:sz="4" w:space="0" w:color="auto"/>
              <w:bottom w:val="single" w:sz="4" w:space="0" w:color="auto"/>
              <w:right w:val="single" w:sz="4" w:space="0" w:color="auto"/>
            </w:tcBorders>
            <w:shd w:val="clear" w:color="auto" w:fill="E0E0E0"/>
            <w:hideMark/>
          </w:tcPr>
          <w:p w14:paraId="46823893" w14:textId="77777777" w:rsidR="006B43D9" w:rsidRPr="009E7DF2" w:rsidRDefault="006B43D9" w:rsidP="00F1729C">
            <w:pPr>
              <w:jc w:val="center"/>
              <w:rPr>
                <w:rFonts w:ascii="Book Antiqua" w:hAnsi="Book Antiqua" w:cs="Andalus"/>
                <w:b/>
                <w:bCs/>
                <w:szCs w:val="22"/>
                <w:lang w:eastAsia="zh-CN"/>
              </w:rPr>
            </w:pPr>
            <w:r w:rsidRPr="009E7DF2">
              <w:rPr>
                <w:rFonts w:ascii="Book Antiqua" w:hAnsi="Book Antiqua" w:cs="Andalus"/>
                <w:b/>
                <w:bCs/>
                <w:szCs w:val="22"/>
                <w:lang w:eastAsia="zh-CN"/>
              </w:rPr>
              <w:t xml:space="preserve"> PROJECT OVERVIEW</w:t>
            </w:r>
          </w:p>
        </w:tc>
      </w:tr>
      <w:tr w:rsidR="006B43D9" w:rsidRPr="009E7DF2" w14:paraId="4441CB8C" w14:textId="77777777" w:rsidTr="00F1729C">
        <w:tc>
          <w:tcPr>
            <w:tcW w:w="10800" w:type="dxa"/>
            <w:tcBorders>
              <w:top w:val="single" w:sz="4" w:space="0" w:color="auto"/>
              <w:left w:val="single" w:sz="4" w:space="0" w:color="auto"/>
              <w:bottom w:val="single" w:sz="4" w:space="0" w:color="auto"/>
              <w:right w:val="single" w:sz="4" w:space="0" w:color="auto"/>
            </w:tcBorders>
          </w:tcPr>
          <w:p w14:paraId="6D9AFBBA" w14:textId="77777777" w:rsidR="006B43D9" w:rsidRPr="009E7DF2" w:rsidRDefault="006B43D9" w:rsidP="00F1729C">
            <w:pPr>
              <w:rPr>
                <w:rFonts w:ascii="Book Antiqua" w:hAnsi="Book Antiqua" w:cs="Andalus"/>
                <w:b/>
                <w:bCs/>
                <w:szCs w:val="22"/>
                <w:lang w:eastAsia="zh-CN"/>
              </w:rPr>
            </w:pPr>
          </w:p>
          <w:p w14:paraId="6DB7EE67" w14:textId="77777777" w:rsidR="006B43D9" w:rsidRPr="009E7DF2" w:rsidRDefault="006B43D9" w:rsidP="00F1729C">
            <w:pPr>
              <w:rPr>
                <w:rFonts w:ascii="Book Antiqua" w:hAnsi="Book Antiqua" w:cs="Andalus"/>
                <w:b/>
                <w:bCs/>
                <w:szCs w:val="22"/>
                <w:lang w:eastAsia="zh-CN"/>
              </w:rPr>
            </w:pPr>
            <w:r>
              <w:rPr>
                <w:rFonts w:ascii="Book Antiqua" w:hAnsi="Book Antiqua" w:cs="Andalus"/>
                <w:b/>
                <w:bCs/>
                <w:szCs w:val="22"/>
                <w:lang w:eastAsia="zh-CN"/>
              </w:rPr>
              <w:t xml:space="preserve">Total </w:t>
            </w:r>
            <w:r w:rsidRPr="009E7DF2">
              <w:rPr>
                <w:rFonts w:ascii="Book Antiqua" w:hAnsi="Book Antiqua" w:cs="Andalus"/>
                <w:b/>
                <w:bCs/>
                <w:szCs w:val="22"/>
                <w:lang w:eastAsia="zh-CN"/>
              </w:rPr>
              <w:t xml:space="preserve"># of units:                                                                            </w:t>
            </w:r>
            <w:r>
              <w:rPr>
                <w:rFonts w:ascii="Book Antiqua" w:hAnsi="Book Antiqua" w:cs="Andalus"/>
                <w:b/>
                <w:bCs/>
                <w:szCs w:val="22"/>
                <w:lang w:eastAsia="zh-CN"/>
              </w:rPr>
              <w:t>Total</w:t>
            </w:r>
            <w:r w:rsidRPr="009E7DF2">
              <w:rPr>
                <w:rFonts w:ascii="Book Antiqua" w:hAnsi="Book Antiqua" w:cs="Andalus"/>
                <w:b/>
                <w:bCs/>
                <w:szCs w:val="22"/>
                <w:lang w:eastAsia="zh-CN"/>
              </w:rPr>
              <w:t xml:space="preserve"> # of beds</w:t>
            </w:r>
            <w:r>
              <w:rPr>
                <w:rFonts w:ascii="Book Antiqua" w:hAnsi="Book Antiqua" w:cs="Andalus"/>
                <w:b/>
                <w:bCs/>
                <w:szCs w:val="22"/>
                <w:lang w:eastAsia="zh-CN"/>
              </w:rPr>
              <w:t>:</w:t>
            </w:r>
          </w:p>
        </w:tc>
      </w:tr>
      <w:tr w:rsidR="006B43D9" w:rsidRPr="009E7DF2" w14:paraId="2EEFC2EC" w14:textId="77777777" w:rsidTr="00F1729C">
        <w:trPr>
          <w:trHeight w:val="1160"/>
        </w:trPr>
        <w:tc>
          <w:tcPr>
            <w:tcW w:w="10800" w:type="dxa"/>
            <w:tcBorders>
              <w:top w:val="single" w:sz="4" w:space="0" w:color="auto"/>
              <w:left w:val="single" w:sz="4" w:space="0" w:color="auto"/>
              <w:bottom w:val="single" w:sz="4" w:space="0" w:color="auto"/>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1"/>
              <w:gridCol w:w="1469"/>
              <w:gridCol w:w="1418"/>
              <w:gridCol w:w="1422"/>
              <w:gridCol w:w="1434"/>
            </w:tblGrid>
            <w:tr w:rsidR="006B43D9" w14:paraId="498B4A4C" w14:textId="77777777" w:rsidTr="00F1729C">
              <w:trPr>
                <w:jc w:val="center"/>
              </w:trPr>
              <w:tc>
                <w:tcPr>
                  <w:tcW w:w="4831" w:type="dxa"/>
                  <w:vMerge w:val="restart"/>
                  <w:shd w:val="clear" w:color="auto" w:fill="auto"/>
                  <w:vAlign w:val="center"/>
                </w:tcPr>
                <w:p w14:paraId="2B2A8384" w14:textId="77777777" w:rsidR="006B43D9" w:rsidRPr="009A16C8" w:rsidRDefault="006B43D9" w:rsidP="00F1729C">
                  <w:pPr>
                    <w:jc w:val="center"/>
                    <w:rPr>
                      <w:rFonts w:ascii="Book Antiqua" w:hAnsi="Book Antiqua"/>
                      <w:szCs w:val="22"/>
                    </w:rPr>
                  </w:pPr>
                  <w:r w:rsidRPr="009A16C8">
                    <w:rPr>
                      <w:rFonts w:ascii="Book Antiqua" w:hAnsi="Book Antiqua"/>
                      <w:szCs w:val="22"/>
                    </w:rPr>
                    <w:t>Priority Populations</w:t>
                  </w:r>
                </w:p>
              </w:tc>
              <w:tc>
                <w:tcPr>
                  <w:tcW w:w="2887" w:type="dxa"/>
                  <w:gridSpan w:val="2"/>
                  <w:shd w:val="clear" w:color="auto" w:fill="auto"/>
                </w:tcPr>
                <w:p w14:paraId="190427A3" w14:textId="77777777" w:rsidR="006B43D9" w:rsidRPr="009A16C8" w:rsidRDefault="006B43D9" w:rsidP="00F1729C">
                  <w:pPr>
                    <w:jc w:val="center"/>
                    <w:rPr>
                      <w:rFonts w:ascii="Book Antiqua" w:hAnsi="Book Antiqua"/>
                      <w:szCs w:val="22"/>
                    </w:rPr>
                  </w:pPr>
                  <w:r w:rsidRPr="009A16C8">
                    <w:rPr>
                      <w:rFonts w:ascii="Book Antiqua" w:hAnsi="Book Antiqua"/>
                      <w:szCs w:val="22"/>
                    </w:rPr>
                    <w:t>Number of Beds</w:t>
                  </w:r>
                </w:p>
              </w:tc>
              <w:tc>
                <w:tcPr>
                  <w:tcW w:w="2856" w:type="dxa"/>
                  <w:gridSpan w:val="2"/>
                  <w:shd w:val="clear" w:color="auto" w:fill="auto"/>
                </w:tcPr>
                <w:p w14:paraId="4F715308" w14:textId="77777777" w:rsidR="006B43D9" w:rsidRPr="009A16C8" w:rsidRDefault="006B43D9" w:rsidP="00F1729C">
                  <w:pPr>
                    <w:jc w:val="center"/>
                    <w:rPr>
                      <w:rFonts w:ascii="Book Antiqua" w:hAnsi="Book Antiqua"/>
                      <w:szCs w:val="22"/>
                    </w:rPr>
                  </w:pPr>
                  <w:r w:rsidRPr="009A16C8">
                    <w:rPr>
                      <w:rFonts w:ascii="Book Antiqua" w:hAnsi="Book Antiqua"/>
                      <w:szCs w:val="22"/>
                    </w:rPr>
                    <w:t>Number of Units</w:t>
                  </w:r>
                </w:p>
              </w:tc>
            </w:tr>
            <w:tr w:rsidR="006B43D9" w14:paraId="48AFE042" w14:textId="77777777" w:rsidTr="00F1729C">
              <w:trPr>
                <w:jc w:val="center"/>
              </w:trPr>
              <w:tc>
                <w:tcPr>
                  <w:tcW w:w="4831" w:type="dxa"/>
                  <w:vMerge/>
                  <w:shd w:val="clear" w:color="auto" w:fill="auto"/>
                </w:tcPr>
                <w:p w14:paraId="7FAE3121" w14:textId="77777777" w:rsidR="006B43D9" w:rsidRPr="009A16C8" w:rsidRDefault="006B43D9" w:rsidP="00F1729C">
                  <w:pPr>
                    <w:jc w:val="center"/>
                    <w:rPr>
                      <w:rFonts w:ascii="Book Antiqua" w:hAnsi="Book Antiqua"/>
                      <w:szCs w:val="22"/>
                    </w:rPr>
                  </w:pPr>
                </w:p>
              </w:tc>
              <w:tc>
                <w:tcPr>
                  <w:tcW w:w="1469" w:type="dxa"/>
                  <w:shd w:val="clear" w:color="auto" w:fill="auto"/>
                </w:tcPr>
                <w:p w14:paraId="589FB1ED" w14:textId="77777777" w:rsidR="006B43D9" w:rsidRPr="009A16C8" w:rsidRDefault="006B43D9" w:rsidP="00F1729C">
                  <w:pPr>
                    <w:jc w:val="center"/>
                    <w:rPr>
                      <w:rFonts w:ascii="Book Antiqua" w:hAnsi="Book Antiqua"/>
                      <w:szCs w:val="22"/>
                    </w:rPr>
                  </w:pPr>
                  <w:r w:rsidRPr="009A16C8">
                    <w:rPr>
                      <w:rFonts w:ascii="Book Antiqua" w:hAnsi="Book Antiqua"/>
                      <w:szCs w:val="22"/>
                    </w:rPr>
                    <w:t>Prioritized</w:t>
                  </w:r>
                </w:p>
              </w:tc>
              <w:tc>
                <w:tcPr>
                  <w:tcW w:w="1418" w:type="dxa"/>
                  <w:shd w:val="clear" w:color="auto" w:fill="auto"/>
                </w:tcPr>
                <w:p w14:paraId="0179C384" w14:textId="77777777" w:rsidR="006B43D9" w:rsidRPr="009A16C8" w:rsidRDefault="006B43D9" w:rsidP="00F1729C">
                  <w:pPr>
                    <w:jc w:val="center"/>
                    <w:rPr>
                      <w:rFonts w:ascii="Book Antiqua" w:hAnsi="Book Antiqua"/>
                      <w:szCs w:val="22"/>
                    </w:rPr>
                  </w:pPr>
                  <w:r w:rsidRPr="009A16C8">
                    <w:rPr>
                      <w:rFonts w:ascii="Book Antiqua" w:hAnsi="Book Antiqua"/>
                      <w:szCs w:val="22"/>
                    </w:rPr>
                    <w:t>Dedicated</w:t>
                  </w:r>
                </w:p>
              </w:tc>
              <w:tc>
                <w:tcPr>
                  <w:tcW w:w="1422" w:type="dxa"/>
                  <w:shd w:val="clear" w:color="auto" w:fill="auto"/>
                </w:tcPr>
                <w:p w14:paraId="374E6071" w14:textId="77777777" w:rsidR="006B43D9" w:rsidRPr="009A16C8" w:rsidRDefault="006B43D9" w:rsidP="00F1729C">
                  <w:pPr>
                    <w:jc w:val="center"/>
                    <w:rPr>
                      <w:rFonts w:ascii="Book Antiqua" w:hAnsi="Book Antiqua"/>
                      <w:szCs w:val="22"/>
                    </w:rPr>
                  </w:pPr>
                  <w:r w:rsidRPr="009A16C8">
                    <w:rPr>
                      <w:rFonts w:ascii="Book Antiqua" w:hAnsi="Book Antiqua"/>
                      <w:szCs w:val="22"/>
                    </w:rPr>
                    <w:t>Prioritized</w:t>
                  </w:r>
                </w:p>
              </w:tc>
              <w:tc>
                <w:tcPr>
                  <w:tcW w:w="1434" w:type="dxa"/>
                  <w:shd w:val="clear" w:color="auto" w:fill="auto"/>
                </w:tcPr>
                <w:p w14:paraId="54D69F73" w14:textId="77777777" w:rsidR="006B43D9" w:rsidRPr="009A16C8" w:rsidRDefault="006B43D9" w:rsidP="00F1729C">
                  <w:pPr>
                    <w:jc w:val="center"/>
                    <w:rPr>
                      <w:rFonts w:ascii="Book Antiqua" w:hAnsi="Book Antiqua"/>
                      <w:szCs w:val="22"/>
                    </w:rPr>
                  </w:pPr>
                  <w:r w:rsidRPr="009A16C8">
                    <w:rPr>
                      <w:rFonts w:ascii="Book Antiqua" w:hAnsi="Book Antiqua"/>
                      <w:szCs w:val="22"/>
                    </w:rPr>
                    <w:t>Dedicated</w:t>
                  </w:r>
                </w:p>
              </w:tc>
            </w:tr>
            <w:tr w:rsidR="006B43D9" w14:paraId="215A1F6F" w14:textId="77777777" w:rsidTr="00F1729C">
              <w:trPr>
                <w:jc w:val="center"/>
              </w:trPr>
              <w:tc>
                <w:tcPr>
                  <w:tcW w:w="4831" w:type="dxa"/>
                  <w:shd w:val="clear" w:color="auto" w:fill="auto"/>
                </w:tcPr>
                <w:p w14:paraId="1E3B29E2" w14:textId="77777777" w:rsidR="006B43D9" w:rsidRPr="009A16C8" w:rsidRDefault="006B43D9" w:rsidP="00F1729C">
                  <w:pPr>
                    <w:rPr>
                      <w:rFonts w:ascii="Book Antiqua" w:hAnsi="Book Antiqua"/>
                      <w:szCs w:val="22"/>
                    </w:rPr>
                  </w:pPr>
                  <w:r w:rsidRPr="009A16C8">
                    <w:rPr>
                      <w:rFonts w:ascii="Book Antiqua" w:hAnsi="Book Antiqua"/>
                      <w:szCs w:val="22"/>
                    </w:rPr>
                    <w:t>Chronically Homeless</w:t>
                  </w:r>
                </w:p>
              </w:tc>
              <w:tc>
                <w:tcPr>
                  <w:tcW w:w="1469" w:type="dxa"/>
                  <w:shd w:val="clear" w:color="auto" w:fill="auto"/>
                </w:tcPr>
                <w:p w14:paraId="5EC277C6" w14:textId="77777777" w:rsidR="006B43D9" w:rsidRPr="009A16C8" w:rsidRDefault="006B43D9" w:rsidP="00F1729C">
                  <w:pPr>
                    <w:rPr>
                      <w:rFonts w:ascii="Book Antiqua" w:hAnsi="Book Antiqua"/>
                      <w:szCs w:val="22"/>
                    </w:rPr>
                  </w:pPr>
                </w:p>
              </w:tc>
              <w:tc>
                <w:tcPr>
                  <w:tcW w:w="1418" w:type="dxa"/>
                  <w:shd w:val="clear" w:color="auto" w:fill="auto"/>
                </w:tcPr>
                <w:p w14:paraId="6579DB5E" w14:textId="77777777" w:rsidR="006B43D9" w:rsidRPr="009A16C8" w:rsidRDefault="006B43D9" w:rsidP="00F1729C">
                  <w:pPr>
                    <w:rPr>
                      <w:rFonts w:ascii="Book Antiqua" w:hAnsi="Book Antiqua"/>
                      <w:szCs w:val="22"/>
                    </w:rPr>
                  </w:pPr>
                </w:p>
              </w:tc>
              <w:tc>
                <w:tcPr>
                  <w:tcW w:w="1422" w:type="dxa"/>
                  <w:shd w:val="clear" w:color="auto" w:fill="auto"/>
                </w:tcPr>
                <w:p w14:paraId="0EE18955" w14:textId="77777777" w:rsidR="006B43D9" w:rsidRPr="009A16C8" w:rsidRDefault="006B43D9" w:rsidP="00F1729C">
                  <w:pPr>
                    <w:rPr>
                      <w:rFonts w:ascii="Book Antiqua" w:hAnsi="Book Antiqua"/>
                      <w:szCs w:val="22"/>
                    </w:rPr>
                  </w:pPr>
                </w:p>
              </w:tc>
              <w:tc>
                <w:tcPr>
                  <w:tcW w:w="1434" w:type="dxa"/>
                  <w:shd w:val="clear" w:color="auto" w:fill="auto"/>
                </w:tcPr>
                <w:p w14:paraId="7D5E2FBB" w14:textId="77777777" w:rsidR="006B43D9" w:rsidRPr="009A16C8" w:rsidRDefault="006B43D9" w:rsidP="00F1729C">
                  <w:pPr>
                    <w:rPr>
                      <w:rFonts w:ascii="Book Antiqua" w:hAnsi="Book Antiqua"/>
                      <w:szCs w:val="22"/>
                    </w:rPr>
                  </w:pPr>
                </w:p>
              </w:tc>
            </w:tr>
            <w:tr w:rsidR="006B43D9" w14:paraId="40703C8B" w14:textId="77777777" w:rsidTr="00F1729C">
              <w:trPr>
                <w:jc w:val="center"/>
              </w:trPr>
              <w:tc>
                <w:tcPr>
                  <w:tcW w:w="4831" w:type="dxa"/>
                  <w:shd w:val="clear" w:color="auto" w:fill="auto"/>
                </w:tcPr>
                <w:p w14:paraId="19749A9A" w14:textId="77777777" w:rsidR="006B43D9" w:rsidRPr="009A16C8" w:rsidRDefault="006B43D9" w:rsidP="00F1729C">
                  <w:pPr>
                    <w:rPr>
                      <w:rFonts w:ascii="Book Antiqua" w:hAnsi="Book Antiqua"/>
                      <w:szCs w:val="22"/>
                    </w:rPr>
                  </w:pPr>
                  <w:r w:rsidRPr="009A16C8">
                    <w:rPr>
                      <w:rFonts w:ascii="Book Antiqua" w:hAnsi="Book Antiqua"/>
                      <w:szCs w:val="22"/>
                    </w:rPr>
                    <w:t>Veterans</w:t>
                  </w:r>
                </w:p>
              </w:tc>
              <w:tc>
                <w:tcPr>
                  <w:tcW w:w="1469" w:type="dxa"/>
                  <w:shd w:val="clear" w:color="auto" w:fill="auto"/>
                </w:tcPr>
                <w:p w14:paraId="295BBF0B" w14:textId="77777777" w:rsidR="006B43D9" w:rsidRPr="009A16C8" w:rsidRDefault="006B43D9" w:rsidP="00F1729C">
                  <w:pPr>
                    <w:rPr>
                      <w:rFonts w:ascii="Book Antiqua" w:hAnsi="Book Antiqua"/>
                      <w:szCs w:val="22"/>
                    </w:rPr>
                  </w:pPr>
                </w:p>
              </w:tc>
              <w:tc>
                <w:tcPr>
                  <w:tcW w:w="1418" w:type="dxa"/>
                  <w:shd w:val="clear" w:color="auto" w:fill="auto"/>
                </w:tcPr>
                <w:p w14:paraId="3FBCCC35" w14:textId="77777777" w:rsidR="006B43D9" w:rsidRPr="009A16C8" w:rsidRDefault="006B43D9" w:rsidP="00F1729C">
                  <w:pPr>
                    <w:rPr>
                      <w:rFonts w:ascii="Book Antiqua" w:hAnsi="Book Antiqua"/>
                      <w:szCs w:val="22"/>
                    </w:rPr>
                  </w:pPr>
                </w:p>
              </w:tc>
              <w:tc>
                <w:tcPr>
                  <w:tcW w:w="1422" w:type="dxa"/>
                  <w:shd w:val="clear" w:color="auto" w:fill="auto"/>
                </w:tcPr>
                <w:p w14:paraId="48F2E478" w14:textId="77777777" w:rsidR="006B43D9" w:rsidRPr="009A16C8" w:rsidRDefault="006B43D9" w:rsidP="00F1729C">
                  <w:pPr>
                    <w:rPr>
                      <w:rFonts w:ascii="Book Antiqua" w:hAnsi="Book Antiqua"/>
                      <w:szCs w:val="22"/>
                    </w:rPr>
                  </w:pPr>
                </w:p>
              </w:tc>
              <w:tc>
                <w:tcPr>
                  <w:tcW w:w="1434" w:type="dxa"/>
                  <w:shd w:val="clear" w:color="auto" w:fill="auto"/>
                </w:tcPr>
                <w:p w14:paraId="2933B9EB" w14:textId="77777777" w:rsidR="006B43D9" w:rsidRPr="009A16C8" w:rsidRDefault="006B43D9" w:rsidP="00F1729C">
                  <w:pPr>
                    <w:rPr>
                      <w:rFonts w:ascii="Book Antiqua" w:hAnsi="Book Antiqua"/>
                      <w:szCs w:val="22"/>
                    </w:rPr>
                  </w:pPr>
                </w:p>
              </w:tc>
            </w:tr>
            <w:tr w:rsidR="006B43D9" w14:paraId="2C6EEF99" w14:textId="77777777" w:rsidTr="00F1729C">
              <w:trPr>
                <w:jc w:val="center"/>
              </w:trPr>
              <w:tc>
                <w:tcPr>
                  <w:tcW w:w="4831" w:type="dxa"/>
                  <w:shd w:val="clear" w:color="auto" w:fill="auto"/>
                </w:tcPr>
                <w:p w14:paraId="2CCF87F9" w14:textId="77777777" w:rsidR="006B43D9" w:rsidRPr="009A16C8" w:rsidRDefault="006B43D9" w:rsidP="00F1729C">
                  <w:pPr>
                    <w:rPr>
                      <w:rFonts w:ascii="Book Antiqua" w:hAnsi="Book Antiqua"/>
                      <w:szCs w:val="22"/>
                    </w:rPr>
                  </w:pPr>
                  <w:r w:rsidRPr="009A16C8">
                    <w:rPr>
                      <w:rFonts w:ascii="Book Antiqua" w:hAnsi="Book Antiqua"/>
                      <w:szCs w:val="22"/>
                    </w:rPr>
                    <w:t>Youth aged 18-24</w:t>
                  </w:r>
                </w:p>
              </w:tc>
              <w:tc>
                <w:tcPr>
                  <w:tcW w:w="1469" w:type="dxa"/>
                  <w:shd w:val="clear" w:color="auto" w:fill="auto"/>
                </w:tcPr>
                <w:p w14:paraId="30A02F61" w14:textId="77777777" w:rsidR="006B43D9" w:rsidRPr="009A16C8" w:rsidRDefault="006B43D9" w:rsidP="00F1729C">
                  <w:pPr>
                    <w:rPr>
                      <w:rFonts w:ascii="Book Antiqua" w:hAnsi="Book Antiqua"/>
                      <w:szCs w:val="22"/>
                    </w:rPr>
                  </w:pPr>
                </w:p>
              </w:tc>
              <w:tc>
                <w:tcPr>
                  <w:tcW w:w="1418" w:type="dxa"/>
                  <w:shd w:val="clear" w:color="auto" w:fill="auto"/>
                </w:tcPr>
                <w:p w14:paraId="0C466080" w14:textId="77777777" w:rsidR="006B43D9" w:rsidRPr="009A16C8" w:rsidRDefault="006B43D9" w:rsidP="00F1729C">
                  <w:pPr>
                    <w:rPr>
                      <w:rFonts w:ascii="Book Antiqua" w:hAnsi="Book Antiqua"/>
                      <w:szCs w:val="22"/>
                    </w:rPr>
                  </w:pPr>
                </w:p>
              </w:tc>
              <w:tc>
                <w:tcPr>
                  <w:tcW w:w="1422" w:type="dxa"/>
                  <w:shd w:val="clear" w:color="auto" w:fill="auto"/>
                </w:tcPr>
                <w:p w14:paraId="02F0D430" w14:textId="77777777" w:rsidR="006B43D9" w:rsidRPr="009A16C8" w:rsidRDefault="006B43D9" w:rsidP="00F1729C">
                  <w:pPr>
                    <w:rPr>
                      <w:rFonts w:ascii="Book Antiqua" w:hAnsi="Book Antiqua"/>
                      <w:szCs w:val="22"/>
                    </w:rPr>
                  </w:pPr>
                </w:p>
              </w:tc>
              <w:tc>
                <w:tcPr>
                  <w:tcW w:w="1434" w:type="dxa"/>
                  <w:shd w:val="clear" w:color="auto" w:fill="auto"/>
                </w:tcPr>
                <w:p w14:paraId="6C08E610" w14:textId="77777777" w:rsidR="006B43D9" w:rsidRPr="009A16C8" w:rsidRDefault="006B43D9" w:rsidP="00F1729C">
                  <w:pPr>
                    <w:rPr>
                      <w:rFonts w:ascii="Book Antiqua" w:hAnsi="Book Antiqua"/>
                      <w:szCs w:val="22"/>
                    </w:rPr>
                  </w:pPr>
                </w:p>
              </w:tc>
            </w:tr>
            <w:tr w:rsidR="006B43D9" w14:paraId="5C4052B5" w14:textId="77777777" w:rsidTr="00F1729C">
              <w:trPr>
                <w:jc w:val="center"/>
              </w:trPr>
              <w:tc>
                <w:tcPr>
                  <w:tcW w:w="4831" w:type="dxa"/>
                  <w:shd w:val="clear" w:color="auto" w:fill="auto"/>
                </w:tcPr>
                <w:p w14:paraId="36EA8DD5" w14:textId="77777777" w:rsidR="006B43D9" w:rsidRPr="009A16C8" w:rsidRDefault="006B43D9" w:rsidP="00F1729C">
                  <w:pPr>
                    <w:rPr>
                      <w:rFonts w:ascii="Book Antiqua" w:hAnsi="Book Antiqua"/>
                      <w:szCs w:val="22"/>
                    </w:rPr>
                  </w:pPr>
                  <w:r w:rsidRPr="009A16C8">
                    <w:rPr>
                      <w:rFonts w:ascii="Book Antiqua" w:hAnsi="Book Antiqua"/>
                      <w:szCs w:val="22"/>
                    </w:rPr>
                    <w:t>Families</w:t>
                  </w:r>
                </w:p>
              </w:tc>
              <w:tc>
                <w:tcPr>
                  <w:tcW w:w="1469" w:type="dxa"/>
                  <w:shd w:val="clear" w:color="auto" w:fill="auto"/>
                </w:tcPr>
                <w:p w14:paraId="5F5008A2" w14:textId="77777777" w:rsidR="006B43D9" w:rsidRPr="009A16C8" w:rsidRDefault="006B43D9" w:rsidP="00F1729C">
                  <w:pPr>
                    <w:rPr>
                      <w:rFonts w:ascii="Book Antiqua" w:hAnsi="Book Antiqua"/>
                      <w:szCs w:val="22"/>
                    </w:rPr>
                  </w:pPr>
                </w:p>
              </w:tc>
              <w:tc>
                <w:tcPr>
                  <w:tcW w:w="1418" w:type="dxa"/>
                  <w:shd w:val="clear" w:color="auto" w:fill="auto"/>
                </w:tcPr>
                <w:p w14:paraId="1C680A0B" w14:textId="77777777" w:rsidR="006B43D9" w:rsidRPr="009A16C8" w:rsidRDefault="006B43D9" w:rsidP="00F1729C">
                  <w:pPr>
                    <w:rPr>
                      <w:rFonts w:ascii="Book Antiqua" w:hAnsi="Book Antiqua"/>
                      <w:szCs w:val="22"/>
                    </w:rPr>
                  </w:pPr>
                </w:p>
              </w:tc>
              <w:tc>
                <w:tcPr>
                  <w:tcW w:w="1422" w:type="dxa"/>
                  <w:shd w:val="clear" w:color="auto" w:fill="auto"/>
                </w:tcPr>
                <w:p w14:paraId="5E55FDA5" w14:textId="77777777" w:rsidR="006B43D9" w:rsidRPr="009A16C8" w:rsidRDefault="006B43D9" w:rsidP="00F1729C">
                  <w:pPr>
                    <w:rPr>
                      <w:rFonts w:ascii="Book Antiqua" w:hAnsi="Book Antiqua"/>
                      <w:szCs w:val="22"/>
                    </w:rPr>
                  </w:pPr>
                </w:p>
              </w:tc>
              <w:tc>
                <w:tcPr>
                  <w:tcW w:w="1434" w:type="dxa"/>
                  <w:shd w:val="clear" w:color="auto" w:fill="auto"/>
                </w:tcPr>
                <w:p w14:paraId="23F07EE1" w14:textId="77777777" w:rsidR="006B43D9" w:rsidRPr="009A16C8" w:rsidRDefault="006B43D9" w:rsidP="00F1729C">
                  <w:pPr>
                    <w:rPr>
                      <w:rFonts w:ascii="Book Antiqua" w:hAnsi="Book Antiqua"/>
                      <w:szCs w:val="22"/>
                    </w:rPr>
                  </w:pPr>
                </w:p>
              </w:tc>
            </w:tr>
            <w:tr w:rsidR="006B43D9" w14:paraId="269C47D9" w14:textId="77777777" w:rsidTr="00F1729C">
              <w:trPr>
                <w:jc w:val="center"/>
              </w:trPr>
              <w:tc>
                <w:tcPr>
                  <w:tcW w:w="4831" w:type="dxa"/>
                  <w:shd w:val="clear" w:color="auto" w:fill="auto"/>
                </w:tcPr>
                <w:p w14:paraId="2AB1C2D8" w14:textId="77777777" w:rsidR="006B43D9" w:rsidRPr="009A16C8" w:rsidRDefault="006B43D9" w:rsidP="00F1729C">
                  <w:pPr>
                    <w:rPr>
                      <w:rFonts w:ascii="Book Antiqua" w:hAnsi="Book Antiqua"/>
                      <w:szCs w:val="22"/>
                    </w:rPr>
                  </w:pPr>
                  <w:r w:rsidRPr="009A16C8">
                    <w:rPr>
                      <w:rFonts w:ascii="Book Antiqua" w:hAnsi="Book Antiqua"/>
                      <w:szCs w:val="22"/>
                    </w:rPr>
                    <w:t>Survivors of Domestic Violence</w:t>
                  </w:r>
                </w:p>
              </w:tc>
              <w:tc>
                <w:tcPr>
                  <w:tcW w:w="1469" w:type="dxa"/>
                  <w:shd w:val="clear" w:color="auto" w:fill="auto"/>
                </w:tcPr>
                <w:p w14:paraId="008CB130" w14:textId="77777777" w:rsidR="006B43D9" w:rsidRPr="009A16C8" w:rsidRDefault="006B43D9" w:rsidP="00F1729C">
                  <w:pPr>
                    <w:rPr>
                      <w:rFonts w:ascii="Book Antiqua" w:hAnsi="Book Antiqua"/>
                      <w:szCs w:val="22"/>
                    </w:rPr>
                  </w:pPr>
                </w:p>
              </w:tc>
              <w:tc>
                <w:tcPr>
                  <w:tcW w:w="1418" w:type="dxa"/>
                  <w:shd w:val="clear" w:color="auto" w:fill="auto"/>
                </w:tcPr>
                <w:p w14:paraId="30763450" w14:textId="77777777" w:rsidR="006B43D9" w:rsidRPr="009A16C8" w:rsidRDefault="006B43D9" w:rsidP="00F1729C">
                  <w:pPr>
                    <w:rPr>
                      <w:rFonts w:ascii="Book Antiqua" w:hAnsi="Book Antiqua"/>
                      <w:szCs w:val="22"/>
                    </w:rPr>
                  </w:pPr>
                </w:p>
              </w:tc>
              <w:tc>
                <w:tcPr>
                  <w:tcW w:w="1422" w:type="dxa"/>
                  <w:shd w:val="clear" w:color="auto" w:fill="auto"/>
                </w:tcPr>
                <w:p w14:paraId="41C1AB8B" w14:textId="77777777" w:rsidR="006B43D9" w:rsidRPr="009A16C8" w:rsidRDefault="006B43D9" w:rsidP="00F1729C">
                  <w:pPr>
                    <w:rPr>
                      <w:rFonts w:ascii="Book Antiqua" w:hAnsi="Book Antiqua"/>
                      <w:szCs w:val="22"/>
                    </w:rPr>
                  </w:pPr>
                </w:p>
              </w:tc>
              <w:tc>
                <w:tcPr>
                  <w:tcW w:w="1434" w:type="dxa"/>
                  <w:shd w:val="clear" w:color="auto" w:fill="auto"/>
                </w:tcPr>
                <w:p w14:paraId="3DDEC79B" w14:textId="77777777" w:rsidR="006B43D9" w:rsidRPr="009A16C8" w:rsidRDefault="006B43D9" w:rsidP="00F1729C">
                  <w:pPr>
                    <w:rPr>
                      <w:rFonts w:ascii="Book Antiqua" w:hAnsi="Book Antiqua"/>
                      <w:szCs w:val="22"/>
                    </w:rPr>
                  </w:pPr>
                </w:p>
              </w:tc>
            </w:tr>
            <w:tr w:rsidR="006B43D9" w14:paraId="0AA0A2F8" w14:textId="77777777" w:rsidTr="00F1729C">
              <w:trPr>
                <w:trHeight w:val="125"/>
                <w:jc w:val="center"/>
              </w:trPr>
              <w:tc>
                <w:tcPr>
                  <w:tcW w:w="4831" w:type="dxa"/>
                  <w:shd w:val="clear" w:color="auto" w:fill="auto"/>
                </w:tcPr>
                <w:p w14:paraId="547D0EB2" w14:textId="77777777" w:rsidR="006B43D9" w:rsidRPr="009A16C8" w:rsidRDefault="006B43D9" w:rsidP="00F1729C">
                  <w:pPr>
                    <w:rPr>
                      <w:rFonts w:ascii="Book Antiqua" w:hAnsi="Book Antiqua"/>
                      <w:szCs w:val="22"/>
                    </w:rPr>
                  </w:pPr>
                  <w:r w:rsidRPr="009A16C8">
                    <w:rPr>
                      <w:rFonts w:ascii="Book Antiqua" w:hAnsi="Book Antiqua"/>
                      <w:szCs w:val="22"/>
                    </w:rPr>
                    <w:lastRenderedPageBreak/>
                    <w:t>Total Number Available to Any Subpopulation or Client</w:t>
                  </w:r>
                </w:p>
              </w:tc>
              <w:tc>
                <w:tcPr>
                  <w:tcW w:w="2887" w:type="dxa"/>
                  <w:gridSpan w:val="2"/>
                  <w:shd w:val="clear" w:color="auto" w:fill="auto"/>
                </w:tcPr>
                <w:p w14:paraId="5CA9ABB6" w14:textId="77777777" w:rsidR="006B43D9" w:rsidRPr="009A16C8" w:rsidRDefault="006B43D9" w:rsidP="00F1729C">
                  <w:pPr>
                    <w:rPr>
                      <w:rFonts w:ascii="Book Antiqua" w:hAnsi="Book Antiqua"/>
                      <w:szCs w:val="22"/>
                    </w:rPr>
                  </w:pPr>
                </w:p>
              </w:tc>
              <w:tc>
                <w:tcPr>
                  <w:tcW w:w="2856" w:type="dxa"/>
                  <w:gridSpan w:val="2"/>
                  <w:shd w:val="clear" w:color="auto" w:fill="auto"/>
                </w:tcPr>
                <w:p w14:paraId="742D5847" w14:textId="77777777" w:rsidR="006B43D9" w:rsidRPr="009A16C8" w:rsidRDefault="006B43D9" w:rsidP="00F1729C">
                  <w:pPr>
                    <w:rPr>
                      <w:rFonts w:ascii="Book Antiqua" w:hAnsi="Book Antiqua"/>
                      <w:szCs w:val="22"/>
                    </w:rPr>
                  </w:pPr>
                </w:p>
              </w:tc>
            </w:tr>
          </w:tbl>
          <w:p w14:paraId="4F98AB48" w14:textId="77777777" w:rsidR="006B43D9" w:rsidRPr="009E7DF2" w:rsidRDefault="006B43D9" w:rsidP="00F1729C">
            <w:pPr>
              <w:rPr>
                <w:rFonts w:ascii="Book Antiqua" w:hAnsi="Book Antiqua" w:cs="Andalus"/>
                <w:b/>
                <w:bCs/>
                <w:szCs w:val="22"/>
              </w:rPr>
            </w:pPr>
          </w:p>
        </w:tc>
      </w:tr>
    </w:tbl>
    <w:p w14:paraId="3A13F261" w14:textId="77777777" w:rsidR="006B43D9" w:rsidRDefault="006B43D9" w:rsidP="006B43D9">
      <w:pPr>
        <w:tabs>
          <w:tab w:val="left" w:pos="0"/>
          <w:tab w:val="left" w:pos="2448"/>
          <w:tab w:val="left" w:pos="5760"/>
        </w:tabs>
        <w:suppressAutoHyphens/>
        <w:rPr>
          <w:rFonts w:ascii="Book Antiqua" w:hAnsi="Book Antiqua" w:cs="Andalus"/>
          <w:spacing w:val="-3"/>
          <w:szCs w:val="22"/>
        </w:rPr>
      </w:pPr>
    </w:p>
    <w:p w14:paraId="6CE28316" w14:textId="77777777" w:rsidR="0045575B" w:rsidRPr="00400DDC" w:rsidRDefault="0045575B" w:rsidP="0045575B">
      <w:pPr>
        <w:autoSpaceDE w:val="0"/>
        <w:autoSpaceDN w:val="0"/>
        <w:adjustRightInd w:val="0"/>
        <w:ind w:left="360" w:right="360"/>
        <w:jc w:val="center"/>
        <w:rPr>
          <w:rFonts w:ascii="Book Antiqua" w:hAnsi="Book Antiqua" w:cs="Andalus"/>
          <w:b/>
          <w:color w:val="000000"/>
          <w:sz w:val="32"/>
          <w:szCs w:val="32"/>
          <w:u w:val="single"/>
        </w:rPr>
      </w:pPr>
      <w:r w:rsidRPr="00400DDC">
        <w:rPr>
          <w:rFonts w:ascii="Book Antiqua" w:hAnsi="Book Antiqua" w:cs="Andalus"/>
          <w:b/>
          <w:color w:val="000000"/>
          <w:sz w:val="32"/>
          <w:szCs w:val="32"/>
          <w:u w:val="single"/>
        </w:rPr>
        <w:t>Tri County CoC</w:t>
      </w:r>
    </w:p>
    <w:p w14:paraId="48CBD735" w14:textId="78BDB9D5" w:rsidR="0045575B" w:rsidRPr="00400DDC" w:rsidRDefault="0045575B" w:rsidP="0045575B">
      <w:pPr>
        <w:autoSpaceDE w:val="0"/>
        <w:autoSpaceDN w:val="0"/>
        <w:adjustRightInd w:val="0"/>
        <w:ind w:left="360" w:right="360"/>
        <w:jc w:val="center"/>
        <w:rPr>
          <w:rFonts w:ascii="Book Antiqua" w:hAnsi="Book Antiqua" w:cs="Andalus"/>
          <w:b/>
          <w:color w:val="000000"/>
          <w:sz w:val="28"/>
          <w:szCs w:val="28"/>
          <w:u w:val="single"/>
        </w:rPr>
      </w:pPr>
      <w:r w:rsidRPr="00400DDC">
        <w:rPr>
          <w:rFonts w:ascii="Book Antiqua" w:hAnsi="Book Antiqua" w:cs="Andalus"/>
          <w:b/>
          <w:color w:val="000000"/>
          <w:sz w:val="28"/>
          <w:szCs w:val="28"/>
          <w:u w:val="single"/>
        </w:rPr>
        <w:t xml:space="preserve">FY </w:t>
      </w:r>
      <w:r>
        <w:rPr>
          <w:rFonts w:ascii="Book Antiqua" w:hAnsi="Book Antiqua" w:cs="Andalus"/>
          <w:b/>
          <w:color w:val="000000"/>
          <w:sz w:val="28"/>
          <w:szCs w:val="28"/>
          <w:u w:val="single"/>
        </w:rPr>
        <w:t>2022 RENEWAL</w:t>
      </w:r>
      <w:r w:rsidRPr="00400DDC">
        <w:rPr>
          <w:rFonts w:ascii="Book Antiqua" w:hAnsi="Book Antiqua" w:cs="Andalus"/>
          <w:b/>
          <w:color w:val="000000"/>
          <w:sz w:val="28"/>
          <w:szCs w:val="28"/>
          <w:u w:val="single"/>
        </w:rPr>
        <w:t xml:space="preserve"> PROJECT NARRATIVE</w:t>
      </w:r>
    </w:p>
    <w:p w14:paraId="74CA041D" w14:textId="63A982EB" w:rsidR="0045575B" w:rsidRPr="00DC5749" w:rsidRDefault="0045575B" w:rsidP="008965EA">
      <w:pPr>
        <w:pStyle w:val="paragraph"/>
        <w:numPr>
          <w:ilvl w:val="0"/>
          <w:numId w:val="41"/>
        </w:numPr>
        <w:spacing w:before="0" w:beforeAutospacing="0" w:after="0" w:afterAutospacing="0"/>
        <w:textAlignment w:val="baseline"/>
        <w:rPr>
          <w:rStyle w:val="normaltextrun"/>
          <w:rFonts w:ascii="Book Antiqua" w:hAnsi="Book Antiqua" w:cs="Times New Roman"/>
          <w:b/>
          <w:bCs/>
          <w:sz w:val="24"/>
        </w:rPr>
      </w:pPr>
      <w:r w:rsidRPr="00DC5749">
        <w:rPr>
          <w:rStyle w:val="normaltextrun"/>
          <w:rFonts w:ascii="Book Antiqua" w:hAnsi="Book Antiqua" w:cs="Times New Roman"/>
          <w:b/>
          <w:bCs/>
          <w:sz w:val="24"/>
        </w:rPr>
        <w:t>Agency Background</w:t>
      </w:r>
    </w:p>
    <w:p w14:paraId="1D218FBF" w14:textId="14B5EE38" w:rsidR="0045575B" w:rsidRPr="004C584A" w:rsidRDefault="0045575B" w:rsidP="0045575B">
      <w:pPr>
        <w:pStyle w:val="paragraph"/>
        <w:numPr>
          <w:ilvl w:val="0"/>
          <w:numId w:val="15"/>
        </w:numPr>
        <w:spacing w:before="0" w:beforeAutospacing="0" w:after="0" w:afterAutospacing="0"/>
        <w:textAlignment w:val="baseline"/>
        <w:rPr>
          <w:rStyle w:val="normaltextrun"/>
          <w:rFonts w:ascii="Book Antiqua" w:hAnsi="Book Antiqua" w:cs="Times New Roman"/>
          <w:i/>
          <w:iCs/>
          <w:sz w:val="24"/>
        </w:rPr>
      </w:pPr>
      <w:r w:rsidRPr="0045575B">
        <w:rPr>
          <w:rStyle w:val="normaltextrun"/>
          <w:rFonts w:ascii="Book Antiqua" w:hAnsi="Book Antiqua" w:cs="Times New Roman"/>
          <w:sz w:val="24"/>
        </w:rPr>
        <w:t>Provide an overview of your agency’s experience</w:t>
      </w:r>
      <w:r w:rsidR="00E97E2F">
        <w:rPr>
          <w:rStyle w:val="normaltextrun"/>
          <w:rFonts w:ascii="Book Antiqua" w:hAnsi="Book Antiqua" w:cs="Times New Roman"/>
          <w:sz w:val="24"/>
        </w:rPr>
        <w:t xml:space="preserve"> and success</w:t>
      </w:r>
      <w:r w:rsidRPr="0045575B">
        <w:rPr>
          <w:rStyle w:val="normaltextrun"/>
          <w:rFonts w:ascii="Book Antiqua" w:hAnsi="Book Antiqua" w:cs="Times New Roman"/>
          <w:sz w:val="24"/>
        </w:rPr>
        <w:t xml:space="preserve"> </w:t>
      </w:r>
      <w:r w:rsidR="00E97E2F">
        <w:rPr>
          <w:rStyle w:val="normaltextrun"/>
          <w:rFonts w:ascii="Book Antiqua" w:hAnsi="Book Antiqua" w:cs="Times New Roman"/>
          <w:sz w:val="24"/>
        </w:rPr>
        <w:t xml:space="preserve">delivering services to </w:t>
      </w:r>
      <w:r w:rsidRPr="0045575B">
        <w:rPr>
          <w:rStyle w:val="normaltextrun"/>
          <w:rFonts w:ascii="Book Antiqua" w:hAnsi="Book Antiqua" w:cs="Times New Roman"/>
          <w:sz w:val="24"/>
        </w:rPr>
        <w:t xml:space="preserve">the </w:t>
      </w:r>
      <w:r w:rsidR="00E97E2F">
        <w:rPr>
          <w:rStyle w:val="normaltextrun"/>
          <w:rFonts w:ascii="Book Antiqua" w:hAnsi="Book Antiqua" w:cs="Times New Roman"/>
          <w:sz w:val="24"/>
        </w:rPr>
        <w:t>p</w:t>
      </w:r>
      <w:r w:rsidR="000075AE">
        <w:rPr>
          <w:rStyle w:val="normaltextrun"/>
          <w:rFonts w:ascii="Book Antiqua" w:hAnsi="Book Antiqua" w:cs="Times New Roman"/>
          <w:sz w:val="24"/>
        </w:rPr>
        <w:t>rogram’s</w:t>
      </w:r>
      <w:r w:rsidR="00E97E2F">
        <w:rPr>
          <w:rStyle w:val="normaltextrun"/>
          <w:rFonts w:ascii="Book Antiqua" w:hAnsi="Book Antiqua" w:cs="Times New Roman"/>
          <w:sz w:val="24"/>
        </w:rPr>
        <w:t xml:space="preserve"> </w:t>
      </w:r>
      <w:r w:rsidRPr="0045575B">
        <w:rPr>
          <w:rStyle w:val="normaltextrun"/>
          <w:rFonts w:ascii="Book Antiqua" w:hAnsi="Book Antiqua" w:cs="Times New Roman"/>
          <w:sz w:val="24"/>
        </w:rPr>
        <w:t>priority population</w:t>
      </w:r>
      <w:r w:rsidR="00E97E2F">
        <w:rPr>
          <w:rStyle w:val="normaltextrun"/>
          <w:rFonts w:ascii="Book Antiqua" w:hAnsi="Book Antiqua" w:cs="Times New Roman"/>
          <w:sz w:val="24"/>
        </w:rPr>
        <w:t xml:space="preserve">. </w:t>
      </w:r>
      <w:r w:rsidRPr="004C584A">
        <w:rPr>
          <w:rStyle w:val="normaltextrun"/>
          <w:rFonts w:ascii="Book Antiqua" w:hAnsi="Book Antiqua" w:cs="Times New Roman"/>
          <w:i/>
          <w:iCs/>
          <w:sz w:val="24"/>
        </w:rPr>
        <w:t xml:space="preserve">For projects with sub-grantees, include a description of the subcontracted agency’s experience as well. </w:t>
      </w:r>
    </w:p>
    <w:p w14:paraId="2B43D6D7" w14:textId="77777777" w:rsidR="0045575B" w:rsidRPr="0045575B" w:rsidRDefault="0045575B" w:rsidP="0045575B">
      <w:pPr>
        <w:pStyle w:val="paragraph"/>
        <w:spacing w:before="0" w:beforeAutospacing="0" w:after="0" w:afterAutospacing="0"/>
        <w:textAlignment w:val="baseline"/>
        <w:rPr>
          <w:rStyle w:val="normaltextrun"/>
          <w:rFonts w:ascii="Book Antiqua" w:hAnsi="Book Antiqua" w:cs="Times New Roman"/>
          <w:sz w:val="24"/>
        </w:rPr>
      </w:pPr>
    </w:p>
    <w:p w14:paraId="0239A429" w14:textId="246E01B2" w:rsidR="0045575B" w:rsidRPr="0045575B" w:rsidRDefault="0045575B" w:rsidP="0045575B">
      <w:pPr>
        <w:pStyle w:val="paragraph"/>
        <w:numPr>
          <w:ilvl w:val="0"/>
          <w:numId w:val="15"/>
        </w:numPr>
        <w:spacing w:before="0" w:beforeAutospacing="0" w:after="0" w:afterAutospacing="0"/>
        <w:textAlignment w:val="baseline"/>
        <w:rPr>
          <w:rStyle w:val="normaltextrun"/>
          <w:rFonts w:ascii="Book Antiqua" w:hAnsi="Book Antiqua" w:cs="Times New Roman"/>
          <w:sz w:val="24"/>
        </w:rPr>
      </w:pPr>
      <w:r w:rsidRPr="0045575B">
        <w:rPr>
          <w:rStyle w:val="normaltextrun"/>
          <w:rFonts w:ascii="Book Antiqua" w:hAnsi="Book Antiqua" w:cs="Times New Roman"/>
          <w:sz w:val="24"/>
        </w:rPr>
        <w:t>Describe your agency’s plan for training staff including:</w:t>
      </w:r>
    </w:p>
    <w:p w14:paraId="785B6C71" w14:textId="77777777" w:rsidR="0045575B" w:rsidRPr="0045575B" w:rsidRDefault="0045575B" w:rsidP="0045575B">
      <w:pPr>
        <w:pStyle w:val="paragraph"/>
        <w:numPr>
          <w:ilvl w:val="0"/>
          <w:numId w:val="19"/>
        </w:numPr>
        <w:spacing w:before="0" w:beforeAutospacing="0" w:after="0" w:afterAutospacing="0"/>
        <w:ind w:left="1080"/>
        <w:textAlignment w:val="baseline"/>
        <w:rPr>
          <w:rStyle w:val="normaltextrun"/>
          <w:rFonts w:ascii="Book Antiqua" w:hAnsi="Book Antiqua" w:cs="Times New Roman"/>
          <w:sz w:val="24"/>
        </w:rPr>
      </w:pPr>
      <w:r w:rsidRPr="0045575B">
        <w:rPr>
          <w:rStyle w:val="normaltextrun"/>
          <w:rFonts w:ascii="Book Antiqua" w:hAnsi="Book Antiqua" w:cs="Times New Roman"/>
          <w:sz w:val="24"/>
        </w:rPr>
        <w:t>How your agency orients new staff and ensures key competencies,</w:t>
      </w:r>
    </w:p>
    <w:p w14:paraId="665C2A0E" w14:textId="77777777" w:rsidR="0045575B" w:rsidRPr="0045575B" w:rsidRDefault="0045575B" w:rsidP="0045575B">
      <w:pPr>
        <w:pStyle w:val="paragraph"/>
        <w:numPr>
          <w:ilvl w:val="0"/>
          <w:numId w:val="19"/>
        </w:numPr>
        <w:spacing w:before="0" w:beforeAutospacing="0" w:after="0" w:afterAutospacing="0"/>
        <w:ind w:left="1080"/>
        <w:textAlignment w:val="baseline"/>
        <w:rPr>
          <w:rStyle w:val="normaltextrun"/>
          <w:rFonts w:ascii="Book Antiqua" w:hAnsi="Book Antiqua" w:cs="Times New Roman"/>
          <w:sz w:val="24"/>
        </w:rPr>
      </w:pPr>
      <w:r w:rsidRPr="0045575B">
        <w:rPr>
          <w:rStyle w:val="normaltextrun"/>
          <w:rFonts w:ascii="Book Antiqua" w:hAnsi="Book Antiqua" w:cs="Times New Roman"/>
          <w:sz w:val="24"/>
        </w:rPr>
        <w:t>Annual or periodic trainings for different levels of staff and training that staff has received in the past year,</w:t>
      </w:r>
    </w:p>
    <w:p w14:paraId="78C6475B" w14:textId="77777777" w:rsidR="0045575B" w:rsidRPr="0045575B" w:rsidRDefault="0045575B" w:rsidP="0045575B">
      <w:pPr>
        <w:pStyle w:val="paragraph"/>
        <w:numPr>
          <w:ilvl w:val="0"/>
          <w:numId w:val="19"/>
        </w:numPr>
        <w:spacing w:before="0" w:beforeAutospacing="0" w:after="0" w:afterAutospacing="0"/>
        <w:ind w:left="1080"/>
        <w:textAlignment w:val="baseline"/>
        <w:rPr>
          <w:rStyle w:val="normaltextrun"/>
          <w:rFonts w:ascii="Book Antiqua" w:hAnsi="Book Antiqua" w:cs="Times New Roman"/>
          <w:sz w:val="24"/>
        </w:rPr>
      </w:pPr>
      <w:r w:rsidRPr="0045575B">
        <w:rPr>
          <w:rStyle w:val="normaltextrun"/>
          <w:rFonts w:ascii="Book Antiqua" w:hAnsi="Book Antiqua" w:cs="Times New Roman"/>
          <w:sz w:val="24"/>
        </w:rPr>
        <w:t>Certifications or licenses required for different levels of staff and whether training is offered to create pathways for staff development,</w:t>
      </w:r>
    </w:p>
    <w:p w14:paraId="69AC59F4" w14:textId="77777777" w:rsidR="0045575B" w:rsidRPr="0045575B" w:rsidRDefault="0045575B" w:rsidP="0045575B">
      <w:pPr>
        <w:pStyle w:val="paragraph"/>
        <w:numPr>
          <w:ilvl w:val="0"/>
          <w:numId w:val="19"/>
        </w:numPr>
        <w:spacing w:before="0" w:beforeAutospacing="0" w:after="0" w:afterAutospacing="0"/>
        <w:ind w:left="1080"/>
        <w:textAlignment w:val="baseline"/>
        <w:rPr>
          <w:rStyle w:val="normaltextrun"/>
          <w:rFonts w:ascii="Book Antiqua" w:hAnsi="Book Antiqua" w:cs="Times New Roman"/>
          <w:sz w:val="24"/>
        </w:rPr>
      </w:pPr>
      <w:r w:rsidRPr="0045575B">
        <w:rPr>
          <w:rStyle w:val="normaltextrun"/>
          <w:rFonts w:ascii="Book Antiqua" w:hAnsi="Book Antiqua" w:cs="Times New Roman"/>
          <w:sz w:val="24"/>
        </w:rPr>
        <w:t>Training received by executive leadership, direct service staff, board of directors and all other staff levels,</w:t>
      </w:r>
    </w:p>
    <w:p w14:paraId="1403D510" w14:textId="77777777" w:rsidR="0045575B" w:rsidRPr="0045575B" w:rsidRDefault="0045575B" w:rsidP="0045575B">
      <w:pPr>
        <w:pStyle w:val="paragraph"/>
        <w:numPr>
          <w:ilvl w:val="0"/>
          <w:numId w:val="19"/>
        </w:numPr>
        <w:spacing w:before="0" w:beforeAutospacing="0" w:after="0" w:afterAutospacing="0"/>
        <w:ind w:left="1080"/>
        <w:textAlignment w:val="baseline"/>
        <w:rPr>
          <w:rStyle w:val="eop"/>
          <w:rFonts w:ascii="Book Antiqua" w:hAnsi="Book Antiqua"/>
          <w:sz w:val="24"/>
        </w:rPr>
      </w:pPr>
      <w:r w:rsidRPr="0045575B">
        <w:rPr>
          <w:rStyle w:val="normaltextrun"/>
          <w:rFonts w:ascii="Book Antiqua" w:hAnsi="Book Antiqua" w:cs="Times New Roman"/>
          <w:sz w:val="24"/>
        </w:rPr>
        <w:t>How each training is relevant to service delivery,</w:t>
      </w:r>
    </w:p>
    <w:p w14:paraId="72117E1B" w14:textId="1AC8F6FA" w:rsidR="0045575B" w:rsidRPr="0045575B" w:rsidRDefault="0045575B" w:rsidP="0045575B">
      <w:pPr>
        <w:pStyle w:val="paragraph"/>
        <w:numPr>
          <w:ilvl w:val="0"/>
          <w:numId w:val="19"/>
        </w:numPr>
        <w:spacing w:before="0" w:beforeAutospacing="0" w:after="0" w:afterAutospacing="0"/>
        <w:ind w:left="1080"/>
        <w:textAlignment w:val="baseline"/>
        <w:rPr>
          <w:rFonts w:ascii="Book Antiqua" w:hAnsi="Book Antiqua" w:cs="Times New Roman"/>
          <w:sz w:val="24"/>
        </w:rPr>
      </w:pPr>
      <w:r w:rsidRPr="0045575B">
        <w:rPr>
          <w:rFonts w:ascii="Book Antiqua" w:hAnsi="Book Antiqua" w:cs="Times New Roman"/>
          <w:sz w:val="24"/>
        </w:rPr>
        <w:t xml:space="preserve">What impact have the above trainings had on service delivery and </w:t>
      </w:r>
      <w:r w:rsidR="00887369">
        <w:rPr>
          <w:rFonts w:ascii="Book Antiqua" w:hAnsi="Book Antiqua" w:cs="Times New Roman"/>
          <w:sz w:val="24"/>
        </w:rPr>
        <w:t>project</w:t>
      </w:r>
      <w:r w:rsidRPr="0045575B">
        <w:rPr>
          <w:rFonts w:ascii="Book Antiqua" w:hAnsi="Book Antiqua" w:cs="Times New Roman"/>
          <w:sz w:val="24"/>
        </w:rPr>
        <w:t xml:space="preserve"> design,</w:t>
      </w:r>
    </w:p>
    <w:p w14:paraId="241FD3F6" w14:textId="7D233E89" w:rsidR="0045575B" w:rsidRPr="0045575B" w:rsidRDefault="0045575B" w:rsidP="0045575B">
      <w:pPr>
        <w:pStyle w:val="paragraph"/>
        <w:numPr>
          <w:ilvl w:val="0"/>
          <w:numId w:val="19"/>
        </w:numPr>
        <w:spacing w:before="0" w:beforeAutospacing="0" w:after="0" w:afterAutospacing="0"/>
        <w:ind w:left="1080"/>
        <w:textAlignment w:val="baseline"/>
        <w:rPr>
          <w:rFonts w:ascii="Book Antiqua" w:hAnsi="Book Antiqua" w:cs="Times New Roman"/>
          <w:sz w:val="24"/>
        </w:rPr>
      </w:pPr>
      <w:r w:rsidRPr="0045575B">
        <w:rPr>
          <w:rFonts w:ascii="Book Antiqua" w:hAnsi="Book Antiqua" w:cs="Times New Roman"/>
          <w:sz w:val="24"/>
        </w:rPr>
        <w:t xml:space="preserve">Specific trainings the agency incorporates to reflect </w:t>
      </w:r>
      <w:r w:rsidR="00E97E2F">
        <w:rPr>
          <w:rFonts w:ascii="Book Antiqua" w:hAnsi="Book Antiqua" w:cs="Times New Roman"/>
          <w:sz w:val="24"/>
        </w:rPr>
        <w:t xml:space="preserve">the </w:t>
      </w:r>
      <w:r w:rsidR="000075AE" w:rsidRPr="00D11C45">
        <w:rPr>
          <w:rFonts w:ascii="Book Antiqua" w:hAnsi="Book Antiqua" w:cs="Times New Roman"/>
          <w:sz w:val="24"/>
        </w:rPr>
        <w:t>program’s</w:t>
      </w:r>
      <w:r w:rsidR="00E97E2F" w:rsidRPr="00D11C45">
        <w:rPr>
          <w:rFonts w:ascii="Book Antiqua" w:hAnsi="Book Antiqua" w:cs="Times New Roman"/>
          <w:sz w:val="24"/>
        </w:rPr>
        <w:t xml:space="preserve"> </w:t>
      </w:r>
      <w:r w:rsidRPr="00D11C45">
        <w:rPr>
          <w:rFonts w:ascii="Book Antiqua" w:hAnsi="Book Antiqua" w:cs="Times New Roman"/>
          <w:sz w:val="24"/>
        </w:rPr>
        <w:t>priority populations</w:t>
      </w:r>
      <w:r w:rsidRPr="0045575B">
        <w:rPr>
          <w:rFonts w:ascii="Book Antiqua" w:hAnsi="Book Antiqua" w:cs="Times New Roman"/>
          <w:sz w:val="24"/>
        </w:rPr>
        <w:t xml:space="preserve"> (</w:t>
      </w:r>
      <w:r w:rsidRPr="00DC5749">
        <w:rPr>
          <w:rFonts w:ascii="Book Antiqua" w:hAnsi="Book Antiqua" w:cs="Times New Roman"/>
          <w:sz w:val="24"/>
        </w:rPr>
        <w:t>people of color, LGBTQ+ community, youth, DV survivors, veterans, etc.)</w:t>
      </w:r>
    </w:p>
    <w:p w14:paraId="405310EB" w14:textId="77777777" w:rsidR="0045575B" w:rsidRPr="0045575B" w:rsidRDefault="0045575B" w:rsidP="0045575B">
      <w:pPr>
        <w:pStyle w:val="paragraph"/>
        <w:spacing w:before="0" w:beforeAutospacing="0" w:after="0" w:afterAutospacing="0"/>
        <w:ind w:left="1080"/>
        <w:textAlignment w:val="baseline"/>
        <w:rPr>
          <w:rFonts w:ascii="Book Antiqua" w:hAnsi="Book Antiqua" w:cs="Times New Roman"/>
          <w:sz w:val="24"/>
        </w:rPr>
      </w:pPr>
    </w:p>
    <w:p w14:paraId="426ECCCB" w14:textId="651FA879" w:rsidR="0045575B" w:rsidRPr="0045575B" w:rsidRDefault="0045575B" w:rsidP="0045575B">
      <w:pPr>
        <w:pStyle w:val="pf0"/>
        <w:numPr>
          <w:ilvl w:val="0"/>
          <w:numId w:val="15"/>
        </w:numPr>
        <w:spacing w:before="0" w:beforeAutospacing="0"/>
        <w:rPr>
          <w:rStyle w:val="cf01"/>
          <w:rFonts w:ascii="Book Antiqua" w:hAnsi="Book Antiqua"/>
          <w:sz w:val="24"/>
          <w:szCs w:val="24"/>
        </w:rPr>
      </w:pPr>
      <w:r w:rsidRPr="0045575B">
        <w:rPr>
          <w:rStyle w:val="cf01"/>
          <w:rFonts w:ascii="Book Antiqua" w:hAnsi="Book Antiqua"/>
          <w:sz w:val="24"/>
          <w:szCs w:val="24"/>
        </w:rPr>
        <w:t>What is your agency</w:t>
      </w:r>
      <w:r w:rsidRPr="0045575B">
        <w:rPr>
          <w:rStyle w:val="cf11"/>
          <w:rFonts w:ascii="Book Antiqua" w:hAnsi="Book Antiqua" w:cs="Times New Roman"/>
          <w:sz w:val="24"/>
        </w:rPr>
        <w:t>’</w:t>
      </w:r>
      <w:r w:rsidRPr="0045575B">
        <w:rPr>
          <w:rStyle w:val="cf01"/>
          <w:rFonts w:ascii="Book Antiqua" w:hAnsi="Book Antiqua"/>
          <w:sz w:val="24"/>
          <w:szCs w:val="24"/>
        </w:rPr>
        <w:t xml:space="preserve">s process for collecting and evaluating data including: </w:t>
      </w:r>
    </w:p>
    <w:p w14:paraId="2FB36D6D" w14:textId="77777777" w:rsidR="0045575B" w:rsidRPr="0045575B" w:rsidRDefault="0045575B" w:rsidP="0045575B">
      <w:pPr>
        <w:pStyle w:val="pf0"/>
        <w:numPr>
          <w:ilvl w:val="1"/>
          <w:numId w:val="15"/>
        </w:numPr>
        <w:spacing w:before="0" w:beforeAutospacing="0"/>
        <w:rPr>
          <w:rStyle w:val="cf01"/>
          <w:rFonts w:ascii="Book Antiqua" w:hAnsi="Book Antiqua"/>
          <w:sz w:val="24"/>
          <w:szCs w:val="24"/>
        </w:rPr>
      </w:pPr>
      <w:r w:rsidRPr="0045575B">
        <w:rPr>
          <w:rStyle w:val="cf01"/>
          <w:rFonts w:ascii="Book Antiqua" w:hAnsi="Book Antiqua"/>
          <w:sz w:val="24"/>
          <w:szCs w:val="24"/>
        </w:rPr>
        <w:t xml:space="preserve">Software used, </w:t>
      </w:r>
    </w:p>
    <w:p w14:paraId="1179B4BC" w14:textId="77777777" w:rsidR="0045575B" w:rsidRPr="0045575B" w:rsidRDefault="0045575B" w:rsidP="0045575B">
      <w:pPr>
        <w:pStyle w:val="pf0"/>
        <w:numPr>
          <w:ilvl w:val="1"/>
          <w:numId w:val="15"/>
        </w:numPr>
        <w:spacing w:before="0" w:beforeAutospacing="0"/>
        <w:rPr>
          <w:rStyle w:val="cf01"/>
          <w:rFonts w:ascii="Book Antiqua" w:hAnsi="Book Antiqua"/>
          <w:sz w:val="24"/>
          <w:szCs w:val="24"/>
        </w:rPr>
      </w:pPr>
      <w:r w:rsidRPr="0045575B">
        <w:rPr>
          <w:rStyle w:val="cf01"/>
          <w:rFonts w:ascii="Book Antiqua" w:hAnsi="Book Antiqua"/>
          <w:sz w:val="24"/>
          <w:szCs w:val="24"/>
        </w:rPr>
        <w:t xml:space="preserve">Responsible staff, </w:t>
      </w:r>
    </w:p>
    <w:p w14:paraId="05174460" w14:textId="77777777" w:rsidR="0045575B" w:rsidRPr="0045575B" w:rsidRDefault="0045575B" w:rsidP="0045575B">
      <w:pPr>
        <w:pStyle w:val="pf0"/>
        <w:numPr>
          <w:ilvl w:val="1"/>
          <w:numId w:val="15"/>
        </w:numPr>
        <w:spacing w:before="0" w:beforeAutospacing="0"/>
        <w:rPr>
          <w:rStyle w:val="cf01"/>
          <w:rFonts w:ascii="Book Antiqua" w:hAnsi="Book Antiqua"/>
          <w:sz w:val="24"/>
          <w:szCs w:val="24"/>
        </w:rPr>
      </w:pPr>
      <w:r w:rsidRPr="0045575B">
        <w:rPr>
          <w:rStyle w:val="cf01"/>
          <w:rFonts w:ascii="Book Antiqua" w:hAnsi="Book Antiqua"/>
          <w:sz w:val="24"/>
          <w:szCs w:val="24"/>
        </w:rPr>
        <w:t xml:space="preserve">Timelines, </w:t>
      </w:r>
    </w:p>
    <w:p w14:paraId="68A6D391" w14:textId="77777777" w:rsidR="0045575B" w:rsidRPr="0045575B" w:rsidRDefault="0045575B" w:rsidP="0045575B">
      <w:pPr>
        <w:pStyle w:val="pf0"/>
        <w:numPr>
          <w:ilvl w:val="1"/>
          <w:numId w:val="15"/>
        </w:numPr>
        <w:spacing w:before="0" w:beforeAutospacing="0"/>
        <w:rPr>
          <w:rStyle w:val="cf01"/>
          <w:rFonts w:ascii="Book Antiqua" w:hAnsi="Book Antiqua"/>
          <w:sz w:val="24"/>
          <w:szCs w:val="24"/>
        </w:rPr>
      </w:pPr>
      <w:r w:rsidRPr="0045575B">
        <w:rPr>
          <w:rStyle w:val="cf01"/>
          <w:rFonts w:ascii="Book Antiqua" w:hAnsi="Book Antiqua"/>
          <w:sz w:val="24"/>
          <w:szCs w:val="24"/>
        </w:rPr>
        <w:t>Ensuring data accuracy and completeness,</w:t>
      </w:r>
    </w:p>
    <w:p w14:paraId="630F4075" w14:textId="77777777" w:rsidR="0045575B" w:rsidRPr="0045575B" w:rsidRDefault="0045575B" w:rsidP="0045575B">
      <w:pPr>
        <w:pStyle w:val="pf0"/>
        <w:numPr>
          <w:ilvl w:val="1"/>
          <w:numId w:val="15"/>
        </w:numPr>
        <w:spacing w:before="0" w:beforeAutospacing="0"/>
        <w:rPr>
          <w:rStyle w:val="cf01"/>
          <w:rFonts w:ascii="Book Antiqua" w:hAnsi="Book Antiqua"/>
          <w:sz w:val="24"/>
          <w:szCs w:val="24"/>
        </w:rPr>
      </w:pPr>
      <w:r w:rsidRPr="0045575B">
        <w:rPr>
          <w:rStyle w:val="cf01"/>
          <w:rFonts w:ascii="Book Antiqua" w:hAnsi="Book Antiqua"/>
          <w:sz w:val="24"/>
          <w:szCs w:val="24"/>
        </w:rPr>
        <w:t xml:space="preserve">Adherence to privacy standards and data quality standards, </w:t>
      </w:r>
    </w:p>
    <w:p w14:paraId="5B28C017" w14:textId="77777777" w:rsidR="0045575B" w:rsidRPr="0045575B" w:rsidRDefault="0045575B" w:rsidP="0045575B">
      <w:pPr>
        <w:pStyle w:val="pf0"/>
        <w:numPr>
          <w:ilvl w:val="1"/>
          <w:numId w:val="15"/>
        </w:numPr>
        <w:spacing w:before="0" w:beforeAutospacing="0"/>
        <w:rPr>
          <w:rStyle w:val="cf01"/>
          <w:rFonts w:ascii="Book Antiqua" w:hAnsi="Book Antiqua"/>
          <w:sz w:val="24"/>
          <w:szCs w:val="24"/>
        </w:rPr>
      </w:pPr>
      <w:r w:rsidRPr="0045575B">
        <w:rPr>
          <w:rStyle w:val="cf01"/>
          <w:rFonts w:ascii="Book Antiqua" w:hAnsi="Book Antiqua"/>
          <w:sz w:val="24"/>
          <w:szCs w:val="24"/>
        </w:rPr>
        <w:t>How your agency determines the data quality improvement plan,</w:t>
      </w:r>
    </w:p>
    <w:p w14:paraId="455E084C" w14:textId="77777777" w:rsidR="0045575B" w:rsidRPr="0045575B" w:rsidRDefault="0045575B" w:rsidP="0045575B">
      <w:pPr>
        <w:pStyle w:val="pf0"/>
        <w:numPr>
          <w:ilvl w:val="1"/>
          <w:numId w:val="15"/>
        </w:numPr>
        <w:spacing w:before="0" w:beforeAutospacing="0" w:after="0" w:afterAutospacing="0"/>
        <w:rPr>
          <w:rStyle w:val="eop"/>
          <w:rFonts w:ascii="Book Antiqua" w:hAnsi="Book Antiqua"/>
          <w:sz w:val="24"/>
        </w:rPr>
      </w:pPr>
      <w:r w:rsidRPr="0045575B">
        <w:rPr>
          <w:rStyle w:val="cf01"/>
          <w:rFonts w:ascii="Book Antiqua" w:hAnsi="Book Antiqua"/>
          <w:sz w:val="24"/>
          <w:szCs w:val="24"/>
        </w:rPr>
        <w:t>Share your agency</w:t>
      </w:r>
      <w:r w:rsidRPr="0045575B">
        <w:rPr>
          <w:rStyle w:val="cf11"/>
          <w:rFonts w:ascii="Book Antiqua" w:hAnsi="Book Antiqua" w:cs="Times New Roman"/>
          <w:sz w:val="24"/>
        </w:rPr>
        <w:t>’</w:t>
      </w:r>
      <w:r w:rsidRPr="0045575B">
        <w:rPr>
          <w:rStyle w:val="cf01"/>
          <w:rFonts w:ascii="Book Antiqua" w:hAnsi="Book Antiqua"/>
          <w:sz w:val="24"/>
          <w:szCs w:val="24"/>
        </w:rPr>
        <w:t>s current data quality improvement plan and current status.</w:t>
      </w:r>
    </w:p>
    <w:p w14:paraId="6D962B09" w14:textId="77777777" w:rsidR="0045575B" w:rsidRPr="0045575B" w:rsidRDefault="0045575B" w:rsidP="0045575B">
      <w:pPr>
        <w:pStyle w:val="paragraph"/>
        <w:spacing w:before="0" w:beforeAutospacing="0" w:after="0" w:afterAutospacing="0"/>
        <w:ind w:left="720"/>
        <w:textAlignment w:val="baseline"/>
        <w:rPr>
          <w:rStyle w:val="eop"/>
          <w:rFonts w:ascii="Book Antiqua" w:hAnsi="Book Antiqua"/>
          <w:sz w:val="24"/>
        </w:rPr>
      </w:pPr>
    </w:p>
    <w:p w14:paraId="3B53260A" w14:textId="576478F6" w:rsidR="00492DE0" w:rsidRPr="00A238EE" w:rsidRDefault="0045575B" w:rsidP="00492DE0">
      <w:pPr>
        <w:pStyle w:val="paragraph"/>
        <w:numPr>
          <w:ilvl w:val="0"/>
          <w:numId w:val="15"/>
        </w:numPr>
        <w:spacing w:before="0" w:beforeAutospacing="0" w:after="0" w:afterAutospacing="0"/>
        <w:textAlignment w:val="baseline"/>
        <w:rPr>
          <w:rStyle w:val="normaltextrun"/>
          <w:rFonts w:cs="Times New Roman"/>
          <w:sz w:val="24"/>
        </w:rPr>
      </w:pPr>
      <w:r w:rsidRPr="0045575B">
        <w:rPr>
          <w:rStyle w:val="eop"/>
          <w:rFonts w:ascii="Book Antiqua" w:hAnsi="Book Antiqua"/>
          <w:sz w:val="24"/>
        </w:rPr>
        <w:t xml:space="preserve">Complete the chart below and provide a description of </w:t>
      </w:r>
      <w:r w:rsidR="00492DE0">
        <w:rPr>
          <w:rStyle w:val="eop"/>
          <w:rFonts w:ascii="Book Antiqua" w:hAnsi="Book Antiqua"/>
          <w:sz w:val="24"/>
        </w:rPr>
        <w:t xml:space="preserve">(1) </w:t>
      </w:r>
      <w:r w:rsidRPr="0045575B">
        <w:rPr>
          <w:rStyle w:val="eop"/>
          <w:rFonts w:ascii="Book Antiqua" w:hAnsi="Book Antiqua"/>
          <w:sz w:val="24"/>
        </w:rPr>
        <w:t xml:space="preserve">what strategies your </w:t>
      </w:r>
      <w:r w:rsidRPr="0045575B">
        <w:rPr>
          <w:rStyle w:val="normaltextrun"/>
          <w:rFonts w:ascii="Book Antiqua" w:hAnsi="Book Antiqua" w:cs="Times New Roman"/>
          <w:sz w:val="24"/>
        </w:rPr>
        <w:t xml:space="preserve">agency using to address </w:t>
      </w:r>
      <w:r w:rsidRPr="008965EA">
        <w:rPr>
          <w:rStyle w:val="normaltextrun"/>
          <w:rFonts w:ascii="Book Antiqua" w:hAnsi="Book Antiqua" w:cs="Times New Roman"/>
          <w:sz w:val="24"/>
        </w:rPr>
        <w:t>racial disparities</w:t>
      </w:r>
      <w:r w:rsidR="00492DE0" w:rsidRPr="008965EA">
        <w:rPr>
          <w:rStyle w:val="normaltextrun"/>
          <w:rFonts w:ascii="Book Antiqua" w:hAnsi="Book Antiqua" w:cs="Times New Roman"/>
          <w:sz w:val="24"/>
        </w:rPr>
        <w:t xml:space="preserve"> and (2) your agency’s process for incorporating persons with lived experience into </w:t>
      </w:r>
      <w:r w:rsidR="000075AE">
        <w:rPr>
          <w:rStyle w:val="normaltextrun"/>
          <w:rFonts w:ascii="Book Antiqua" w:hAnsi="Book Antiqua" w:cs="Times New Roman"/>
          <w:sz w:val="24"/>
        </w:rPr>
        <w:t>program</w:t>
      </w:r>
      <w:r w:rsidR="00492DE0" w:rsidRPr="008965EA">
        <w:rPr>
          <w:rStyle w:val="normaltextrun"/>
          <w:rFonts w:ascii="Book Antiqua" w:hAnsi="Book Antiqua" w:cs="Times New Roman"/>
          <w:sz w:val="24"/>
        </w:rPr>
        <w:t xml:space="preserve"> design and policies.</w:t>
      </w:r>
    </w:p>
    <w:p w14:paraId="02C2A7B9" w14:textId="63496E76" w:rsidR="0045575B" w:rsidRPr="0045575B" w:rsidRDefault="0045575B" w:rsidP="00492DE0">
      <w:pPr>
        <w:pStyle w:val="paragraph"/>
        <w:spacing w:before="0" w:beforeAutospacing="0" w:after="0" w:afterAutospacing="0"/>
        <w:textAlignment w:val="baseline"/>
        <w:rPr>
          <w:rStyle w:val="eop"/>
          <w:rFonts w:ascii="Book Antiqua" w:hAnsi="Book Antiqua"/>
          <w:sz w:val="24"/>
        </w:rPr>
      </w:pPr>
    </w:p>
    <w:tbl>
      <w:tblPr>
        <w:tblW w:w="106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1710"/>
        <w:gridCol w:w="1980"/>
        <w:gridCol w:w="3240"/>
      </w:tblGrid>
      <w:tr w:rsidR="0045575B" w:rsidRPr="0045575B" w14:paraId="58717D4F" w14:textId="77777777" w:rsidTr="0045575B">
        <w:tc>
          <w:tcPr>
            <w:tcW w:w="3690" w:type="dxa"/>
            <w:shd w:val="clear" w:color="auto" w:fill="auto"/>
          </w:tcPr>
          <w:p w14:paraId="00A90B53" w14:textId="77777777" w:rsidR="0045575B" w:rsidRPr="0045575B" w:rsidRDefault="0045575B" w:rsidP="009A39CC">
            <w:pPr>
              <w:rPr>
                <w:rFonts w:ascii="Book Antiqua" w:hAnsi="Book Antiqua"/>
              </w:rPr>
            </w:pPr>
          </w:p>
        </w:tc>
        <w:tc>
          <w:tcPr>
            <w:tcW w:w="1710" w:type="dxa"/>
            <w:shd w:val="clear" w:color="auto" w:fill="auto"/>
          </w:tcPr>
          <w:p w14:paraId="70241B96" w14:textId="77777777" w:rsidR="0045575B" w:rsidRPr="0045575B" w:rsidRDefault="0045575B" w:rsidP="009A39CC">
            <w:pPr>
              <w:jc w:val="center"/>
              <w:rPr>
                <w:rFonts w:ascii="Book Antiqua" w:hAnsi="Book Antiqua"/>
                <w:b/>
                <w:bCs/>
              </w:rPr>
            </w:pPr>
            <w:r w:rsidRPr="0045575B">
              <w:rPr>
                <w:rFonts w:ascii="Book Antiqua" w:hAnsi="Book Antiqua"/>
                <w:b/>
                <w:bCs/>
              </w:rPr>
              <w:t>% of people served by agency</w:t>
            </w:r>
          </w:p>
        </w:tc>
        <w:tc>
          <w:tcPr>
            <w:tcW w:w="1980" w:type="dxa"/>
            <w:shd w:val="clear" w:color="auto" w:fill="auto"/>
          </w:tcPr>
          <w:p w14:paraId="34432F51" w14:textId="77777777" w:rsidR="0045575B" w:rsidRPr="0045575B" w:rsidRDefault="0045575B" w:rsidP="009A39CC">
            <w:pPr>
              <w:jc w:val="center"/>
              <w:rPr>
                <w:rFonts w:ascii="Book Antiqua" w:hAnsi="Book Antiqua"/>
                <w:b/>
                <w:bCs/>
              </w:rPr>
            </w:pPr>
            <w:r w:rsidRPr="0045575B">
              <w:rPr>
                <w:rFonts w:ascii="Book Antiqua" w:hAnsi="Book Antiqua"/>
                <w:b/>
                <w:bCs/>
              </w:rPr>
              <w:t>% of direct service staff</w:t>
            </w:r>
          </w:p>
        </w:tc>
        <w:tc>
          <w:tcPr>
            <w:tcW w:w="3240" w:type="dxa"/>
            <w:shd w:val="clear" w:color="auto" w:fill="auto"/>
          </w:tcPr>
          <w:p w14:paraId="107AF764" w14:textId="77777777" w:rsidR="0045575B" w:rsidRPr="0045575B" w:rsidRDefault="0045575B" w:rsidP="009A39CC">
            <w:pPr>
              <w:jc w:val="center"/>
              <w:rPr>
                <w:rFonts w:ascii="Book Antiqua" w:hAnsi="Book Antiqua"/>
                <w:b/>
                <w:bCs/>
              </w:rPr>
            </w:pPr>
            <w:r w:rsidRPr="0045575B">
              <w:rPr>
                <w:rFonts w:ascii="Book Antiqua" w:hAnsi="Book Antiqua"/>
                <w:b/>
                <w:bCs/>
              </w:rPr>
              <w:t>% of executive leadership and administration</w:t>
            </w:r>
          </w:p>
        </w:tc>
      </w:tr>
      <w:tr w:rsidR="0045575B" w:rsidRPr="0045575B" w14:paraId="4979AB9B" w14:textId="77777777" w:rsidTr="0045575B">
        <w:tc>
          <w:tcPr>
            <w:tcW w:w="3690" w:type="dxa"/>
            <w:shd w:val="clear" w:color="auto" w:fill="auto"/>
          </w:tcPr>
          <w:p w14:paraId="14E13291" w14:textId="77777777" w:rsidR="0045575B" w:rsidRPr="0045575B" w:rsidRDefault="0045575B" w:rsidP="009A39CC">
            <w:pPr>
              <w:rPr>
                <w:rFonts w:ascii="Book Antiqua" w:hAnsi="Book Antiqua"/>
                <w:b/>
                <w:bCs/>
              </w:rPr>
            </w:pPr>
            <w:r w:rsidRPr="0045575B">
              <w:rPr>
                <w:rFonts w:ascii="Book Antiqua" w:hAnsi="Book Antiqua"/>
                <w:b/>
                <w:bCs/>
              </w:rPr>
              <w:t>American Indian/ Alaska Native</w:t>
            </w:r>
          </w:p>
        </w:tc>
        <w:tc>
          <w:tcPr>
            <w:tcW w:w="1710" w:type="dxa"/>
            <w:shd w:val="clear" w:color="auto" w:fill="auto"/>
          </w:tcPr>
          <w:p w14:paraId="1E5DA99D" w14:textId="77777777" w:rsidR="0045575B" w:rsidRPr="0045575B" w:rsidRDefault="0045575B" w:rsidP="009A39CC">
            <w:pPr>
              <w:rPr>
                <w:rFonts w:ascii="Book Antiqua" w:hAnsi="Book Antiqua"/>
              </w:rPr>
            </w:pPr>
          </w:p>
        </w:tc>
        <w:tc>
          <w:tcPr>
            <w:tcW w:w="1980" w:type="dxa"/>
            <w:shd w:val="clear" w:color="auto" w:fill="auto"/>
          </w:tcPr>
          <w:p w14:paraId="0A40A3B6" w14:textId="77777777" w:rsidR="0045575B" w:rsidRPr="0045575B" w:rsidRDefault="0045575B" w:rsidP="009A39CC">
            <w:pPr>
              <w:rPr>
                <w:rFonts w:ascii="Book Antiqua" w:hAnsi="Book Antiqua"/>
              </w:rPr>
            </w:pPr>
          </w:p>
        </w:tc>
        <w:tc>
          <w:tcPr>
            <w:tcW w:w="3240" w:type="dxa"/>
            <w:shd w:val="clear" w:color="auto" w:fill="auto"/>
          </w:tcPr>
          <w:p w14:paraId="6CD52F04" w14:textId="77777777" w:rsidR="0045575B" w:rsidRPr="0045575B" w:rsidRDefault="0045575B" w:rsidP="009A39CC">
            <w:pPr>
              <w:rPr>
                <w:rFonts w:ascii="Book Antiqua" w:hAnsi="Book Antiqua"/>
              </w:rPr>
            </w:pPr>
          </w:p>
        </w:tc>
      </w:tr>
      <w:tr w:rsidR="0045575B" w:rsidRPr="0045575B" w14:paraId="51083B16" w14:textId="77777777" w:rsidTr="0045575B">
        <w:tc>
          <w:tcPr>
            <w:tcW w:w="3690" w:type="dxa"/>
            <w:shd w:val="clear" w:color="auto" w:fill="auto"/>
          </w:tcPr>
          <w:p w14:paraId="5BB93C96" w14:textId="77777777" w:rsidR="0045575B" w:rsidRPr="0045575B" w:rsidRDefault="0045575B" w:rsidP="009A39CC">
            <w:pPr>
              <w:rPr>
                <w:rFonts w:ascii="Book Antiqua" w:hAnsi="Book Antiqua"/>
                <w:b/>
                <w:bCs/>
              </w:rPr>
            </w:pPr>
            <w:r w:rsidRPr="0045575B">
              <w:rPr>
                <w:rFonts w:ascii="Book Antiqua" w:hAnsi="Book Antiqua"/>
                <w:b/>
                <w:bCs/>
              </w:rPr>
              <w:t>Asian</w:t>
            </w:r>
          </w:p>
        </w:tc>
        <w:tc>
          <w:tcPr>
            <w:tcW w:w="1710" w:type="dxa"/>
            <w:shd w:val="clear" w:color="auto" w:fill="auto"/>
          </w:tcPr>
          <w:p w14:paraId="6C563A2E" w14:textId="77777777" w:rsidR="0045575B" w:rsidRPr="0045575B" w:rsidRDefault="0045575B" w:rsidP="009A39CC">
            <w:pPr>
              <w:rPr>
                <w:rFonts w:ascii="Book Antiqua" w:hAnsi="Book Antiqua"/>
              </w:rPr>
            </w:pPr>
          </w:p>
        </w:tc>
        <w:tc>
          <w:tcPr>
            <w:tcW w:w="1980" w:type="dxa"/>
            <w:shd w:val="clear" w:color="auto" w:fill="auto"/>
          </w:tcPr>
          <w:p w14:paraId="4302E1EF" w14:textId="77777777" w:rsidR="0045575B" w:rsidRPr="0045575B" w:rsidRDefault="0045575B" w:rsidP="009A39CC">
            <w:pPr>
              <w:rPr>
                <w:rFonts w:ascii="Book Antiqua" w:hAnsi="Book Antiqua"/>
              </w:rPr>
            </w:pPr>
          </w:p>
        </w:tc>
        <w:tc>
          <w:tcPr>
            <w:tcW w:w="3240" w:type="dxa"/>
            <w:shd w:val="clear" w:color="auto" w:fill="auto"/>
          </w:tcPr>
          <w:p w14:paraId="60A264F7" w14:textId="77777777" w:rsidR="0045575B" w:rsidRPr="0045575B" w:rsidRDefault="0045575B" w:rsidP="009A39CC">
            <w:pPr>
              <w:rPr>
                <w:rFonts w:ascii="Book Antiqua" w:hAnsi="Book Antiqua"/>
              </w:rPr>
            </w:pPr>
          </w:p>
        </w:tc>
      </w:tr>
      <w:tr w:rsidR="0045575B" w:rsidRPr="0045575B" w14:paraId="1450424A" w14:textId="77777777" w:rsidTr="0045575B">
        <w:tc>
          <w:tcPr>
            <w:tcW w:w="3690" w:type="dxa"/>
            <w:shd w:val="clear" w:color="auto" w:fill="auto"/>
          </w:tcPr>
          <w:p w14:paraId="43CF8F49" w14:textId="77777777" w:rsidR="0045575B" w:rsidRPr="0045575B" w:rsidRDefault="0045575B" w:rsidP="009A39CC">
            <w:pPr>
              <w:rPr>
                <w:rFonts w:ascii="Book Antiqua" w:hAnsi="Book Antiqua"/>
                <w:b/>
                <w:bCs/>
              </w:rPr>
            </w:pPr>
            <w:r w:rsidRPr="0045575B">
              <w:rPr>
                <w:rFonts w:ascii="Book Antiqua" w:hAnsi="Book Antiqua"/>
                <w:b/>
                <w:bCs/>
              </w:rPr>
              <w:t>Black/African American</w:t>
            </w:r>
          </w:p>
        </w:tc>
        <w:tc>
          <w:tcPr>
            <w:tcW w:w="1710" w:type="dxa"/>
            <w:shd w:val="clear" w:color="auto" w:fill="auto"/>
          </w:tcPr>
          <w:p w14:paraId="0CB8CAA0" w14:textId="77777777" w:rsidR="0045575B" w:rsidRPr="0045575B" w:rsidRDefault="0045575B" w:rsidP="009A39CC">
            <w:pPr>
              <w:rPr>
                <w:rFonts w:ascii="Book Antiqua" w:hAnsi="Book Antiqua"/>
              </w:rPr>
            </w:pPr>
          </w:p>
        </w:tc>
        <w:tc>
          <w:tcPr>
            <w:tcW w:w="1980" w:type="dxa"/>
            <w:shd w:val="clear" w:color="auto" w:fill="auto"/>
          </w:tcPr>
          <w:p w14:paraId="28420D34" w14:textId="77777777" w:rsidR="0045575B" w:rsidRPr="0045575B" w:rsidRDefault="0045575B" w:rsidP="009A39CC">
            <w:pPr>
              <w:rPr>
                <w:rFonts w:ascii="Book Antiqua" w:hAnsi="Book Antiqua"/>
              </w:rPr>
            </w:pPr>
          </w:p>
        </w:tc>
        <w:tc>
          <w:tcPr>
            <w:tcW w:w="3240" w:type="dxa"/>
            <w:shd w:val="clear" w:color="auto" w:fill="auto"/>
          </w:tcPr>
          <w:p w14:paraId="09015CC2" w14:textId="77777777" w:rsidR="0045575B" w:rsidRPr="0045575B" w:rsidRDefault="0045575B" w:rsidP="009A39CC">
            <w:pPr>
              <w:rPr>
                <w:rFonts w:ascii="Book Antiqua" w:hAnsi="Book Antiqua"/>
              </w:rPr>
            </w:pPr>
          </w:p>
        </w:tc>
      </w:tr>
      <w:tr w:rsidR="0045575B" w:rsidRPr="0045575B" w14:paraId="1F3C1D3E" w14:textId="77777777" w:rsidTr="0045575B">
        <w:tc>
          <w:tcPr>
            <w:tcW w:w="3690" w:type="dxa"/>
            <w:shd w:val="clear" w:color="auto" w:fill="auto"/>
          </w:tcPr>
          <w:p w14:paraId="660BD31E" w14:textId="77777777" w:rsidR="0045575B" w:rsidRPr="0045575B" w:rsidRDefault="0045575B" w:rsidP="009A39CC">
            <w:pPr>
              <w:rPr>
                <w:rFonts w:ascii="Book Antiqua" w:hAnsi="Book Antiqua"/>
                <w:b/>
                <w:bCs/>
              </w:rPr>
            </w:pPr>
            <w:r w:rsidRPr="0045575B">
              <w:rPr>
                <w:rFonts w:ascii="Book Antiqua" w:hAnsi="Book Antiqua"/>
                <w:b/>
                <w:bCs/>
              </w:rPr>
              <w:t>Native Hawaiian/ Pacific Islander</w:t>
            </w:r>
          </w:p>
        </w:tc>
        <w:tc>
          <w:tcPr>
            <w:tcW w:w="1710" w:type="dxa"/>
            <w:shd w:val="clear" w:color="auto" w:fill="auto"/>
          </w:tcPr>
          <w:p w14:paraId="6EAF159D" w14:textId="77777777" w:rsidR="0045575B" w:rsidRPr="0045575B" w:rsidRDefault="0045575B" w:rsidP="009A39CC">
            <w:pPr>
              <w:rPr>
                <w:rFonts w:ascii="Book Antiqua" w:hAnsi="Book Antiqua"/>
              </w:rPr>
            </w:pPr>
          </w:p>
        </w:tc>
        <w:tc>
          <w:tcPr>
            <w:tcW w:w="1980" w:type="dxa"/>
            <w:shd w:val="clear" w:color="auto" w:fill="auto"/>
          </w:tcPr>
          <w:p w14:paraId="4DDD2191" w14:textId="77777777" w:rsidR="0045575B" w:rsidRPr="0045575B" w:rsidRDefault="0045575B" w:rsidP="009A39CC">
            <w:pPr>
              <w:rPr>
                <w:rFonts w:ascii="Book Antiqua" w:hAnsi="Book Antiqua"/>
              </w:rPr>
            </w:pPr>
          </w:p>
        </w:tc>
        <w:tc>
          <w:tcPr>
            <w:tcW w:w="3240" w:type="dxa"/>
            <w:shd w:val="clear" w:color="auto" w:fill="auto"/>
          </w:tcPr>
          <w:p w14:paraId="375DA97E" w14:textId="77777777" w:rsidR="0045575B" w:rsidRPr="0045575B" w:rsidRDefault="0045575B" w:rsidP="009A39CC">
            <w:pPr>
              <w:rPr>
                <w:rFonts w:ascii="Book Antiqua" w:hAnsi="Book Antiqua"/>
              </w:rPr>
            </w:pPr>
          </w:p>
        </w:tc>
      </w:tr>
      <w:tr w:rsidR="0045575B" w:rsidRPr="0045575B" w14:paraId="3DB5AF90" w14:textId="77777777" w:rsidTr="0045575B">
        <w:tc>
          <w:tcPr>
            <w:tcW w:w="3690" w:type="dxa"/>
            <w:shd w:val="clear" w:color="auto" w:fill="auto"/>
          </w:tcPr>
          <w:p w14:paraId="603A9E86" w14:textId="77777777" w:rsidR="0045575B" w:rsidRPr="0045575B" w:rsidRDefault="0045575B" w:rsidP="009A39CC">
            <w:pPr>
              <w:rPr>
                <w:rFonts w:ascii="Book Antiqua" w:hAnsi="Book Antiqua"/>
                <w:b/>
                <w:bCs/>
              </w:rPr>
            </w:pPr>
            <w:r w:rsidRPr="0045575B">
              <w:rPr>
                <w:rFonts w:ascii="Book Antiqua" w:hAnsi="Book Antiqua"/>
                <w:b/>
                <w:bCs/>
              </w:rPr>
              <w:t xml:space="preserve">White </w:t>
            </w:r>
          </w:p>
        </w:tc>
        <w:tc>
          <w:tcPr>
            <w:tcW w:w="1710" w:type="dxa"/>
            <w:shd w:val="clear" w:color="auto" w:fill="auto"/>
          </w:tcPr>
          <w:p w14:paraId="43E07410" w14:textId="77777777" w:rsidR="0045575B" w:rsidRPr="0045575B" w:rsidRDefault="0045575B" w:rsidP="009A39CC">
            <w:pPr>
              <w:rPr>
                <w:rFonts w:ascii="Book Antiqua" w:hAnsi="Book Antiqua"/>
              </w:rPr>
            </w:pPr>
          </w:p>
        </w:tc>
        <w:tc>
          <w:tcPr>
            <w:tcW w:w="1980" w:type="dxa"/>
            <w:shd w:val="clear" w:color="auto" w:fill="auto"/>
          </w:tcPr>
          <w:p w14:paraId="14D16D8C" w14:textId="77777777" w:rsidR="0045575B" w:rsidRPr="0045575B" w:rsidRDefault="0045575B" w:rsidP="009A39CC">
            <w:pPr>
              <w:rPr>
                <w:rFonts w:ascii="Book Antiqua" w:hAnsi="Book Antiqua"/>
              </w:rPr>
            </w:pPr>
          </w:p>
        </w:tc>
        <w:tc>
          <w:tcPr>
            <w:tcW w:w="3240" w:type="dxa"/>
            <w:shd w:val="clear" w:color="auto" w:fill="auto"/>
          </w:tcPr>
          <w:p w14:paraId="41643E45" w14:textId="77777777" w:rsidR="0045575B" w:rsidRPr="0045575B" w:rsidRDefault="0045575B" w:rsidP="009A39CC">
            <w:pPr>
              <w:rPr>
                <w:rFonts w:ascii="Book Antiqua" w:hAnsi="Book Antiqua"/>
              </w:rPr>
            </w:pPr>
          </w:p>
        </w:tc>
      </w:tr>
      <w:tr w:rsidR="0045575B" w:rsidRPr="0045575B" w14:paraId="61B976D8" w14:textId="77777777" w:rsidTr="0045575B">
        <w:tc>
          <w:tcPr>
            <w:tcW w:w="3690" w:type="dxa"/>
            <w:shd w:val="clear" w:color="auto" w:fill="auto"/>
          </w:tcPr>
          <w:p w14:paraId="7E1D00A0" w14:textId="77777777" w:rsidR="0045575B" w:rsidRPr="0045575B" w:rsidRDefault="0045575B" w:rsidP="009A39CC">
            <w:pPr>
              <w:rPr>
                <w:rFonts w:ascii="Book Antiqua" w:hAnsi="Book Antiqua"/>
                <w:b/>
                <w:bCs/>
              </w:rPr>
            </w:pPr>
            <w:r w:rsidRPr="0045575B">
              <w:rPr>
                <w:rFonts w:ascii="Book Antiqua" w:hAnsi="Book Antiqua"/>
                <w:b/>
                <w:bCs/>
              </w:rPr>
              <w:lastRenderedPageBreak/>
              <w:t>Hispanic/Latino</w:t>
            </w:r>
          </w:p>
        </w:tc>
        <w:tc>
          <w:tcPr>
            <w:tcW w:w="1710" w:type="dxa"/>
            <w:shd w:val="clear" w:color="auto" w:fill="auto"/>
          </w:tcPr>
          <w:p w14:paraId="39ADE7BF" w14:textId="77777777" w:rsidR="0045575B" w:rsidRPr="0045575B" w:rsidRDefault="0045575B" w:rsidP="009A39CC">
            <w:pPr>
              <w:rPr>
                <w:rFonts w:ascii="Book Antiqua" w:hAnsi="Book Antiqua"/>
              </w:rPr>
            </w:pPr>
          </w:p>
        </w:tc>
        <w:tc>
          <w:tcPr>
            <w:tcW w:w="1980" w:type="dxa"/>
            <w:shd w:val="clear" w:color="auto" w:fill="auto"/>
          </w:tcPr>
          <w:p w14:paraId="5FA05A55" w14:textId="77777777" w:rsidR="0045575B" w:rsidRPr="0045575B" w:rsidRDefault="0045575B" w:rsidP="009A39CC">
            <w:pPr>
              <w:rPr>
                <w:rFonts w:ascii="Book Antiqua" w:hAnsi="Book Antiqua"/>
              </w:rPr>
            </w:pPr>
          </w:p>
        </w:tc>
        <w:tc>
          <w:tcPr>
            <w:tcW w:w="3240" w:type="dxa"/>
            <w:shd w:val="clear" w:color="auto" w:fill="auto"/>
          </w:tcPr>
          <w:p w14:paraId="25B667D1" w14:textId="77777777" w:rsidR="0045575B" w:rsidRPr="0045575B" w:rsidRDefault="0045575B" w:rsidP="009A39CC">
            <w:pPr>
              <w:rPr>
                <w:rFonts w:ascii="Book Antiqua" w:hAnsi="Book Antiqua"/>
              </w:rPr>
            </w:pPr>
          </w:p>
        </w:tc>
      </w:tr>
      <w:tr w:rsidR="0045575B" w:rsidRPr="0045575B" w14:paraId="63F12250" w14:textId="77777777" w:rsidTr="00492DE0">
        <w:tc>
          <w:tcPr>
            <w:tcW w:w="3690" w:type="dxa"/>
            <w:shd w:val="clear" w:color="auto" w:fill="auto"/>
          </w:tcPr>
          <w:p w14:paraId="231125F8" w14:textId="0FB024E4" w:rsidR="0045575B" w:rsidRPr="0045575B" w:rsidRDefault="00492DE0" w:rsidP="009A39CC">
            <w:pPr>
              <w:rPr>
                <w:rFonts w:ascii="Book Antiqua" w:hAnsi="Book Antiqua"/>
                <w:b/>
                <w:bCs/>
              </w:rPr>
            </w:pPr>
            <w:r>
              <w:rPr>
                <w:rFonts w:ascii="Book Antiqua" w:hAnsi="Book Antiqua"/>
                <w:b/>
                <w:bCs/>
              </w:rPr>
              <w:t>Persons with Lived Experience</w:t>
            </w:r>
          </w:p>
        </w:tc>
        <w:tc>
          <w:tcPr>
            <w:tcW w:w="1710" w:type="dxa"/>
            <w:shd w:val="clear" w:color="auto" w:fill="A6A6A6" w:themeFill="background1" w:themeFillShade="A6"/>
          </w:tcPr>
          <w:p w14:paraId="63EA6B57" w14:textId="7B64D0B5" w:rsidR="0045575B" w:rsidRPr="0045575B" w:rsidRDefault="00492DE0" w:rsidP="009A39CC">
            <w:pPr>
              <w:rPr>
                <w:rFonts w:ascii="Book Antiqua" w:hAnsi="Book Antiqua"/>
              </w:rPr>
            </w:pPr>
            <w:r>
              <w:rPr>
                <w:rFonts w:ascii="Book Antiqua" w:hAnsi="Book Antiqua"/>
              </w:rPr>
              <w:t>N/A</w:t>
            </w:r>
          </w:p>
        </w:tc>
        <w:tc>
          <w:tcPr>
            <w:tcW w:w="1980" w:type="dxa"/>
            <w:shd w:val="clear" w:color="auto" w:fill="auto"/>
          </w:tcPr>
          <w:p w14:paraId="3324D70D" w14:textId="6C894229" w:rsidR="0045575B" w:rsidRPr="0045575B" w:rsidRDefault="0045575B" w:rsidP="009A39CC">
            <w:pPr>
              <w:rPr>
                <w:rFonts w:ascii="Book Antiqua" w:hAnsi="Book Antiqua"/>
              </w:rPr>
            </w:pPr>
          </w:p>
        </w:tc>
        <w:tc>
          <w:tcPr>
            <w:tcW w:w="3240" w:type="dxa"/>
            <w:shd w:val="clear" w:color="auto" w:fill="auto"/>
          </w:tcPr>
          <w:p w14:paraId="275ADD86" w14:textId="77777777" w:rsidR="0045575B" w:rsidRPr="0045575B" w:rsidRDefault="0045575B" w:rsidP="009A39CC">
            <w:pPr>
              <w:rPr>
                <w:rFonts w:ascii="Book Antiqua" w:hAnsi="Book Antiqua"/>
              </w:rPr>
            </w:pPr>
          </w:p>
        </w:tc>
      </w:tr>
      <w:tr w:rsidR="00492DE0" w:rsidRPr="0045575B" w14:paraId="738D94F3" w14:textId="77777777" w:rsidTr="0045575B">
        <w:tc>
          <w:tcPr>
            <w:tcW w:w="3690" w:type="dxa"/>
            <w:shd w:val="clear" w:color="auto" w:fill="auto"/>
          </w:tcPr>
          <w:p w14:paraId="5124A2AA" w14:textId="753553F0" w:rsidR="00492DE0" w:rsidRPr="0045575B" w:rsidRDefault="00492DE0" w:rsidP="009A39CC">
            <w:pPr>
              <w:rPr>
                <w:rFonts w:ascii="Book Antiqua" w:hAnsi="Book Antiqua"/>
                <w:b/>
                <w:bCs/>
              </w:rPr>
            </w:pPr>
            <w:r w:rsidRPr="0045575B">
              <w:rPr>
                <w:rFonts w:ascii="Book Antiqua" w:hAnsi="Book Antiqua"/>
                <w:b/>
                <w:bCs/>
              </w:rPr>
              <w:t>Total</w:t>
            </w:r>
          </w:p>
        </w:tc>
        <w:tc>
          <w:tcPr>
            <w:tcW w:w="1710" w:type="dxa"/>
            <w:shd w:val="clear" w:color="auto" w:fill="auto"/>
          </w:tcPr>
          <w:p w14:paraId="05812CA0" w14:textId="77777777" w:rsidR="00492DE0" w:rsidRPr="0045575B" w:rsidRDefault="00492DE0" w:rsidP="009A39CC">
            <w:pPr>
              <w:rPr>
                <w:rFonts w:ascii="Book Antiqua" w:hAnsi="Book Antiqua"/>
              </w:rPr>
            </w:pPr>
          </w:p>
        </w:tc>
        <w:tc>
          <w:tcPr>
            <w:tcW w:w="1980" w:type="dxa"/>
            <w:shd w:val="clear" w:color="auto" w:fill="auto"/>
          </w:tcPr>
          <w:p w14:paraId="4799B9EF" w14:textId="77777777" w:rsidR="00492DE0" w:rsidRPr="0045575B" w:rsidRDefault="00492DE0" w:rsidP="009A39CC">
            <w:pPr>
              <w:rPr>
                <w:rFonts w:ascii="Book Antiqua" w:hAnsi="Book Antiqua"/>
              </w:rPr>
            </w:pPr>
          </w:p>
        </w:tc>
        <w:tc>
          <w:tcPr>
            <w:tcW w:w="3240" w:type="dxa"/>
            <w:shd w:val="clear" w:color="auto" w:fill="auto"/>
          </w:tcPr>
          <w:p w14:paraId="6F7EEE6C" w14:textId="77777777" w:rsidR="00492DE0" w:rsidRPr="0045575B" w:rsidRDefault="00492DE0" w:rsidP="009A39CC">
            <w:pPr>
              <w:rPr>
                <w:rFonts w:ascii="Book Antiqua" w:hAnsi="Book Antiqua"/>
              </w:rPr>
            </w:pPr>
          </w:p>
        </w:tc>
      </w:tr>
    </w:tbl>
    <w:p w14:paraId="1292A58E" w14:textId="486ED42D" w:rsidR="0045575B" w:rsidRDefault="0045575B">
      <w:pPr>
        <w:spacing w:after="160" w:line="259" w:lineRule="auto"/>
        <w:rPr>
          <w:rFonts w:ascii="Book Antiqua" w:hAnsi="Book Antiqua" w:cs="Andalus"/>
          <w:b/>
          <w:sz w:val="32"/>
          <w:szCs w:val="32"/>
        </w:rPr>
      </w:pPr>
      <w:r>
        <w:rPr>
          <w:rFonts w:ascii="Book Antiqua" w:hAnsi="Book Antiqua" w:cs="Andalus"/>
          <w:b/>
          <w:sz w:val="32"/>
          <w:szCs w:val="32"/>
        </w:rPr>
        <w:br w:type="page"/>
      </w:r>
    </w:p>
    <w:p w14:paraId="5ECEAEC4" w14:textId="69C26A64" w:rsidR="0045575B" w:rsidRPr="00DC5749" w:rsidRDefault="00492DE0" w:rsidP="008965EA">
      <w:pPr>
        <w:pStyle w:val="ListParagraph"/>
        <w:numPr>
          <w:ilvl w:val="0"/>
          <w:numId w:val="24"/>
        </w:numPr>
        <w:rPr>
          <w:rFonts w:ascii="Book Antiqua" w:hAnsi="Book Antiqua" w:cs="Andalus"/>
          <w:b/>
          <w:sz w:val="24"/>
          <w:szCs w:val="24"/>
        </w:rPr>
      </w:pPr>
      <w:r w:rsidRPr="00DC5749">
        <w:rPr>
          <w:rFonts w:ascii="Book Antiqua" w:hAnsi="Book Antiqua" w:cs="Andalus"/>
          <w:b/>
          <w:sz w:val="24"/>
          <w:szCs w:val="24"/>
        </w:rPr>
        <w:lastRenderedPageBreak/>
        <w:t>Project Description</w:t>
      </w:r>
    </w:p>
    <w:p w14:paraId="1160D94E" w14:textId="3017D9E1" w:rsidR="00492DE0" w:rsidRPr="00E8329D" w:rsidRDefault="00492DE0" w:rsidP="00492DE0">
      <w:pPr>
        <w:pStyle w:val="paragraph"/>
        <w:numPr>
          <w:ilvl w:val="1"/>
          <w:numId w:val="24"/>
        </w:numPr>
        <w:spacing w:before="0" w:beforeAutospacing="0" w:after="0" w:afterAutospacing="0"/>
        <w:textAlignment w:val="baseline"/>
        <w:rPr>
          <w:rFonts w:ascii="Book Antiqua" w:hAnsi="Book Antiqua" w:cs="Times New Roman"/>
          <w:sz w:val="24"/>
        </w:rPr>
      </w:pPr>
      <w:r w:rsidRPr="00E8329D">
        <w:rPr>
          <w:rStyle w:val="normaltextrun"/>
          <w:rFonts w:ascii="Book Antiqua" w:hAnsi="Book Antiqua" w:cs="Times New Roman"/>
          <w:sz w:val="24"/>
        </w:rPr>
        <w:t xml:space="preserve">Describe the SMART objectives and outcomes of the project including, but not limited to, the number of households to be served, priority populations and demographics to be served, linkages to training, employment and benefits, specific system performance metrics that are relevant to the project, and services provided after discontinuation of services (post-program graduation, etc.).  </w:t>
      </w:r>
    </w:p>
    <w:p w14:paraId="4B7D3CB5" w14:textId="77777777" w:rsidR="00492DE0" w:rsidRPr="00E8329D" w:rsidRDefault="00492DE0" w:rsidP="00492DE0">
      <w:pPr>
        <w:pStyle w:val="paragraph"/>
        <w:spacing w:before="0" w:beforeAutospacing="0" w:after="0" w:afterAutospacing="0"/>
        <w:ind w:left="1440"/>
        <w:textAlignment w:val="baseline"/>
        <w:rPr>
          <w:rStyle w:val="normaltextrun"/>
          <w:rFonts w:ascii="Book Antiqua" w:hAnsi="Book Antiqua" w:cs="Times New Roman"/>
          <w:sz w:val="24"/>
        </w:rPr>
      </w:pPr>
    </w:p>
    <w:p w14:paraId="1E8ECE83" w14:textId="251121B5" w:rsidR="00492DE0" w:rsidRPr="00E8329D" w:rsidRDefault="00492DE0" w:rsidP="00492DE0">
      <w:pPr>
        <w:pStyle w:val="paragraph"/>
        <w:numPr>
          <w:ilvl w:val="1"/>
          <w:numId w:val="24"/>
        </w:numPr>
        <w:spacing w:before="0" w:beforeAutospacing="0" w:after="0" w:afterAutospacing="0"/>
        <w:textAlignment w:val="baseline"/>
        <w:rPr>
          <w:rStyle w:val="normaltextrun"/>
          <w:rFonts w:ascii="Book Antiqua" w:hAnsi="Book Antiqua" w:cs="Times New Roman"/>
          <w:sz w:val="24"/>
        </w:rPr>
      </w:pPr>
      <w:r w:rsidRPr="00E8329D">
        <w:rPr>
          <w:rStyle w:val="normaltextrun"/>
          <w:rFonts w:ascii="Book Antiqua" w:hAnsi="Book Antiqua" w:cs="Times New Roman"/>
          <w:sz w:val="24"/>
        </w:rPr>
        <w:t xml:space="preserve">Describe specific activities and services the project will offer to participants to meet the identified participant needs including </w:t>
      </w:r>
    </w:p>
    <w:p w14:paraId="67953A80" w14:textId="77777777" w:rsidR="00492DE0" w:rsidRPr="00E8329D" w:rsidRDefault="00492DE0" w:rsidP="00492DE0">
      <w:pPr>
        <w:pStyle w:val="paragraph"/>
        <w:numPr>
          <w:ilvl w:val="1"/>
          <w:numId w:val="26"/>
        </w:numPr>
        <w:spacing w:before="0" w:beforeAutospacing="0" w:after="0" w:afterAutospacing="0"/>
        <w:textAlignment w:val="baseline"/>
        <w:rPr>
          <w:rStyle w:val="normaltextrun"/>
          <w:rFonts w:ascii="Book Antiqua" w:hAnsi="Book Antiqua" w:cs="Times New Roman"/>
          <w:sz w:val="24"/>
        </w:rPr>
      </w:pPr>
      <w:r w:rsidRPr="00E8329D">
        <w:rPr>
          <w:rStyle w:val="normaltextrun"/>
          <w:rFonts w:ascii="Book Antiqua" w:hAnsi="Book Antiqua" w:cs="Times New Roman"/>
          <w:sz w:val="24"/>
        </w:rPr>
        <w:t>How the activities/services will assist participants to obtain and maintain permanent housing,</w:t>
      </w:r>
    </w:p>
    <w:p w14:paraId="62F22234" w14:textId="77777777" w:rsidR="00492DE0" w:rsidRPr="00E8329D" w:rsidRDefault="00492DE0" w:rsidP="00492DE0">
      <w:pPr>
        <w:pStyle w:val="paragraph"/>
        <w:numPr>
          <w:ilvl w:val="1"/>
          <w:numId w:val="26"/>
        </w:numPr>
        <w:spacing w:before="0" w:beforeAutospacing="0" w:after="0" w:afterAutospacing="0"/>
        <w:textAlignment w:val="baseline"/>
        <w:rPr>
          <w:rStyle w:val="normaltextrun"/>
          <w:rFonts w:ascii="Book Antiqua" w:hAnsi="Book Antiqua" w:cs="Times New Roman"/>
          <w:sz w:val="24"/>
        </w:rPr>
      </w:pPr>
      <w:r w:rsidRPr="00E8329D">
        <w:rPr>
          <w:rStyle w:val="normaltextrun"/>
          <w:rFonts w:ascii="Book Antiqua" w:hAnsi="Book Antiqua" w:cs="Times New Roman"/>
          <w:sz w:val="24"/>
        </w:rPr>
        <w:t xml:space="preserve">What project staff will perform activities/services </w:t>
      </w:r>
    </w:p>
    <w:p w14:paraId="7E171FB2" w14:textId="77777777" w:rsidR="00492DE0" w:rsidRPr="00E8329D" w:rsidRDefault="00492DE0" w:rsidP="00492DE0">
      <w:pPr>
        <w:pStyle w:val="paragraph"/>
        <w:numPr>
          <w:ilvl w:val="1"/>
          <w:numId w:val="26"/>
        </w:numPr>
        <w:spacing w:before="0" w:beforeAutospacing="0" w:after="0" w:afterAutospacing="0"/>
        <w:textAlignment w:val="baseline"/>
        <w:rPr>
          <w:rStyle w:val="normaltextrun"/>
          <w:rFonts w:ascii="Book Antiqua" w:hAnsi="Book Antiqua" w:cs="Times New Roman"/>
          <w:sz w:val="24"/>
        </w:rPr>
      </w:pPr>
      <w:r w:rsidRPr="00E8329D">
        <w:rPr>
          <w:rStyle w:val="normaltextrun"/>
          <w:rFonts w:ascii="Book Antiqua" w:hAnsi="Book Antiqua" w:cs="Times New Roman"/>
          <w:sz w:val="24"/>
        </w:rPr>
        <w:t>How participants will be assessed for, and connected with, employment services, mainstream benefits, healthcare services and insurance,</w:t>
      </w:r>
    </w:p>
    <w:p w14:paraId="5827E4B3" w14:textId="77777777" w:rsidR="00492DE0" w:rsidRPr="00E8329D" w:rsidRDefault="00492DE0" w:rsidP="00492DE0">
      <w:pPr>
        <w:pStyle w:val="paragraph"/>
        <w:numPr>
          <w:ilvl w:val="1"/>
          <w:numId w:val="26"/>
        </w:numPr>
        <w:spacing w:before="0" w:beforeAutospacing="0" w:after="0" w:afterAutospacing="0"/>
        <w:textAlignment w:val="baseline"/>
        <w:rPr>
          <w:rStyle w:val="normaltextrun"/>
          <w:rFonts w:ascii="Book Antiqua" w:hAnsi="Book Antiqua" w:cs="Times New Roman"/>
          <w:sz w:val="24"/>
        </w:rPr>
      </w:pPr>
      <w:r w:rsidRPr="00E8329D">
        <w:rPr>
          <w:rStyle w:val="normaltextrun"/>
          <w:rFonts w:ascii="Book Antiqua" w:hAnsi="Book Antiqua" w:cs="Times New Roman"/>
          <w:sz w:val="24"/>
        </w:rPr>
        <w:t>Any additional services (if any) the agency will provide to augment the scope and success of the program,</w:t>
      </w:r>
    </w:p>
    <w:p w14:paraId="26F2E637" w14:textId="73805317" w:rsidR="00492DE0" w:rsidRPr="00145A04" w:rsidRDefault="00492DE0" w:rsidP="00145A04">
      <w:pPr>
        <w:pStyle w:val="paragraph"/>
        <w:numPr>
          <w:ilvl w:val="1"/>
          <w:numId w:val="26"/>
        </w:numPr>
        <w:spacing w:before="0" w:beforeAutospacing="0" w:after="0" w:afterAutospacing="0"/>
        <w:textAlignment w:val="baseline"/>
        <w:rPr>
          <w:rFonts w:ascii="Book Antiqua" w:hAnsi="Book Antiqua" w:cs="Times New Roman"/>
          <w:sz w:val="24"/>
        </w:rPr>
      </w:pPr>
      <w:r w:rsidRPr="00E8329D">
        <w:rPr>
          <w:rStyle w:val="normaltextrun"/>
          <w:rFonts w:ascii="Book Antiqua" w:hAnsi="Book Antiqua" w:cs="Times New Roman"/>
          <w:sz w:val="24"/>
        </w:rPr>
        <w:t>Partnerships and collaborations with relevant community partners.</w:t>
      </w:r>
      <w:r w:rsidR="00145A04">
        <w:rPr>
          <w:rStyle w:val="normaltextrun"/>
          <w:rFonts w:ascii="Book Antiqua" w:hAnsi="Book Antiqua" w:cs="Times New Roman"/>
          <w:sz w:val="24"/>
        </w:rPr>
        <w:t xml:space="preserve"> </w:t>
      </w:r>
      <w:r w:rsidRPr="00145A04">
        <w:rPr>
          <w:rStyle w:val="normaltextrun"/>
          <w:rFonts w:ascii="Book Antiqua" w:hAnsi="Book Antiqua" w:cs="Times New Roman"/>
          <w:i/>
          <w:iCs/>
          <w:sz w:val="24"/>
        </w:rPr>
        <w:t>Please note that if the agency will rely on subgrantees, partnerships or collaborations to achieve project objectives and outcomes, the roles and responsibilities of those entities should be included in this section.</w:t>
      </w:r>
      <w:r w:rsidRPr="00145A04">
        <w:rPr>
          <w:rStyle w:val="normaltextrun"/>
          <w:rFonts w:ascii="Book Antiqua" w:hAnsi="Book Antiqua" w:cs="Times New Roman"/>
          <w:sz w:val="24"/>
        </w:rPr>
        <w:t xml:space="preserve"> </w:t>
      </w:r>
    </w:p>
    <w:p w14:paraId="4F768081" w14:textId="77777777" w:rsidR="00492DE0" w:rsidRPr="00E8329D" w:rsidRDefault="00492DE0" w:rsidP="00492DE0">
      <w:pPr>
        <w:pStyle w:val="paragraph"/>
        <w:spacing w:before="0" w:beforeAutospacing="0" w:after="0" w:afterAutospacing="0"/>
        <w:ind w:left="1440"/>
        <w:textAlignment w:val="baseline"/>
        <w:rPr>
          <w:rStyle w:val="normaltextrun"/>
          <w:rFonts w:ascii="Book Antiqua" w:hAnsi="Book Antiqua" w:cs="Times New Roman"/>
          <w:sz w:val="24"/>
        </w:rPr>
      </w:pPr>
    </w:p>
    <w:p w14:paraId="102CBB5E" w14:textId="0D1E0F43" w:rsidR="00492DE0" w:rsidRPr="00E8329D" w:rsidRDefault="00492DE0" w:rsidP="00492DE0">
      <w:pPr>
        <w:pStyle w:val="paragraph"/>
        <w:numPr>
          <w:ilvl w:val="1"/>
          <w:numId w:val="24"/>
        </w:numPr>
        <w:spacing w:before="0" w:beforeAutospacing="0" w:after="0" w:afterAutospacing="0"/>
        <w:textAlignment w:val="baseline"/>
        <w:rPr>
          <w:rStyle w:val="normaltextrun"/>
          <w:rFonts w:ascii="Book Antiqua" w:hAnsi="Book Antiqua" w:cs="Times New Roman"/>
          <w:sz w:val="24"/>
        </w:rPr>
      </w:pPr>
      <w:r w:rsidRPr="00E8329D">
        <w:rPr>
          <w:rStyle w:val="normaltextrun"/>
          <w:rFonts w:ascii="Book Antiqua" w:hAnsi="Book Antiqua" w:cs="Times New Roman"/>
          <w:sz w:val="24"/>
        </w:rPr>
        <w:t>Describe the agency monitoring and evaluation plan as it relates to this project including</w:t>
      </w:r>
    </w:p>
    <w:p w14:paraId="1F1CCB35" w14:textId="77777777" w:rsidR="00492DE0" w:rsidRPr="00E8329D" w:rsidRDefault="00492DE0" w:rsidP="008E5715">
      <w:pPr>
        <w:pStyle w:val="paragraph"/>
        <w:numPr>
          <w:ilvl w:val="1"/>
          <w:numId w:val="32"/>
        </w:numPr>
        <w:spacing w:before="0" w:beforeAutospacing="0" w:after="0" w:afterAutospacing="0"/>
        <w:textAlignment w:val="baseline"/>
        <w:rPr>
          <w:rStyle w:val="normaltextrun"/>
          <w:rFonts w:ascii="Book Antiqua" w:hAnsi="Book Antiqua" w:cs="Times New Roman"/>
          <w:sz w:val="24"/>
        </w:rPr>
      </w:pPr>
      <w:r w:rsidRPr="00E8329D">
        <w:rPr>
          <w:rStyle w:val="normaltextrun"/>
          <w:rFonts w:ascii="Book Antiqua" w:hAnsi="Book Antiqua" w:cs="Times New Roman"/>
          <w:sz w:val="24"/>
        </w:rPr>
        <w:t>How the project will measure and document participant satisfaction to inform implementation,</w:t>
      </w:r>
    </w:p>
    <w:p w14:paraId="2EAC83BA" w14:textId="77777777" w:rsidR="00492DE0" w:rsidRPr="00E8329D" w:rsidRDefault="00492DE0" w:rsidP="008E5715">
      <w:pPr>
        <w:pStyle w:val="paragraph"/>
        <w:numPr>
          <w:ilvl w:val="1"/>
          <w:numId w:val="32"/>
        </w:numPr>
        <w:spacing w:before="0" w:beforeAutospacing="0" w:after="0" w:afterAutospacing="0"/>
        <w:textAlignment w:val="baseline"/>
        <w:rPr>
          <w:rStyle w:val="normaltextrun"/>
          <w:rFonts w:ascii="Book Antiqua" w:hAnsi="Book Antiqua" w:cs="Times New Roman"/>
          <w:sz w:val="24"/>
        </w:rPr>
      </w:pPr>
      <w:r w:rsidRPr="00E8329D">
        <w:rPr>
          <w:rStyle w:val="normaltextrun"/>
          <w:rFonts w:ascii="Book Antiqua" w:hAnsi="Book Antiqua" w:cs="Times New Roman"/>
          <w:sz w:val="24"/>
        </w:rPr>
        <w:t>Staff involved in monitoring and evaluation</w:t>
      </w:r>
    </w:p>
    <w:p w14:paraId="661F71B2" w14:textId="77777777" w:rsidR="00492DE0" w:rsidRPr="00E8329D" w:rsidRDefault="00492DE0" w:rsidP="008E5715">
      <w:pPr>
        <w:pStyle w:val="paragraph"/>
        <w:numPr>
          <w:ilvl w:val="1"/>
          <w:numId w:val="32"/>
        </w:numPr>
        <w:spacing w:before="0" w:beforeAutospacing="0" w:after="0" w:afterAutospacing="0"/>
        <w:textAlignment w:val="baseline"/>
        <w:rPr>
          <w:rStyle w:val="normaltextrun"/>
          <w:rFonts w:ascii="Book Antiqua" w:hAnsi="Book Antiqua" w:cs="Times New Roman"/>
          <w:sz w:val="24"/>
        </w:rPr>
      </w:pPr>
      <w:r w:rsidRPr="00E8329D">
        <w:rPr>
          <w:rStyle w:val="normaltextrun"/>
          <w:rFonts w:ascii="Book Antiqua" w:hAnsi="Book Antiqua" w:cs="Times New Roman"/>
          <w:sz w:val="24"/>
        </w:rPr>
        <w:t>Methods used to evaluate program performance and determine quality improvement projects,</w:t>
      </w:r>
    </w:p>
    <w:p w14:paraId="2802E03A" w14:textId="71B18CEC" w:rsidR="00492DE0" w:rsidRDefault="00492DE0" w:rsidP="008E5715">
      <w:pPr>
        <w:pStyle w:val="paragraph"/>
        <w:numPr>
          <w:ilvl w:val="1"/>
          <w:numId w:val="32"/>
        </w:numPr>
        <w:spacing w:before="0" w:beforeAutospacing="0" w:after="0" w:afterAutospacing="0"/>
        <w:textAlignment w:val="baseline"/>
        <w:rPr>
          <w:rStyle w:val="normaltextrun"/>
          <w:rFonts w:ascii="Book Antiqua" w:hAnsi="Book Antiqua" w:cs="Times New Roman"/>
          <w:sz w:val="24"/>
        </w:rPr>
      </w:pPr>
      <w:r w:rsidRPr="00E8329D">
        <w:rPr>
          <w:rStyle w:val="normaltextrun"/>
          <w:rFonts w:ascii="Book Antiqua" w:hAnsi="Book Antiqua" w:cs="Times New Roman"/>
          <w:sz w:val="24"/>
        </w:rPr>
        <w:t>Frequency of program evaluation and improvement plan monitoring.</w:t>
      </w:r>
    </w:p>
    <w:p w14:paraId="437832E5" w14:textId="77777777" w:rsidR="00E8329D" w:rsidRPr="00E8329D" w:rsidRDefault="00E8329D" w:rsidP="00E8329D">
      <w:pPr>
        <w:pStyle w:val="paragraph"/>
        <w:spacing w:before="0" w:beforeAutospacing="0" w:after="0" w:afterAutospacing="0"/>
        <w:textAlignment w:val="baseline"/>
        <w:rPr>
          <w:rStyle w:val="normaltextrun"/>
          <w:rFonts w:ascii="Book Antiqua" w:hAnsi="Book Antiqua" w:cs="Times New Roman"/>
          <w:sz w:val="24"/>
        </w:rPr>
      </w:pPr>
    </w:p>
    <w:p w14:paraId="0C2BEF9C" w14:textId="6F88FE33" w:rsidR="00E8329D" w:rsidRPr="00871B69" w:rsidRDefault="00871B69" w:rsidP="00E8329D">
      <w:pPr>
        <w:pStyle w:val="ListParagraph"/>
        <w:numPr>
          <w:ilvl w:val="1"/>
          <w:numId w:val="24"/>
        </w:numPr>
        <w:rPr>
          <w:rFonts w:ascii="Book Antiqua" w:hAnsi="Book Antiqua" w:cs="Andalus"/>
          <w:bCs/>
          <w:sz w:val="24"/>
          <w:szCs w:val="24"/>
        </w:rPr>
      </w:pPr>
      <w:r>
        <w:rPr>
          <w:rFonts w:ascii="Book Antiqua" w:hAnsi="Book Antiqua" w:cs="Andalus"/>
          <w:bCs/>
          <w:sz w:val="24"/>
          <w:szCs w:val="24"/>
        </w:rPr>
        <w:t xml:space="preserve">Describe the agency’s participation in CoC meetings, subcommittees, and Coordinated Entry. </w:t>
      </w:r>
      <w:r w:rsidR="00E8329D" w:rsidRPr="00E8329D">
        <w:rPr>
          <w:rFonts w:ascii="Book Antiqua" w:hAnsi="Book Antiqua" w:cs="Andalus"/>
          <w:bCs/>
          <w:sz w:val="24"/>
          <w:szCs w:val="24"/>
        </w:rPr>
        <w:t xml:space="preserve">How many referrals from the Tri-County Continuum of Care Coordinated </w:t>
      </w:r>
      <w:r w:rsidR="00CA5460">
        <w:rPr>
          <w:rFonts w:ascii="Book Antiqua" w:hAnsi="Book Antiqua" w:cs="Andalus"/>
          <w:bCs/>
          <w:sz w:val="24"/>
          <w:szCs w:val="24"/>
        </w:rPr>
        <w:t>Entry</w:t>
      </w:r>
      <w:r w:rsidR="00E8329D" w:rsidRPr="00E8329D">
        <w:rPr>
          <w:rFonts w:ascii="Book Antiqua" w:hAnsi="Book Antiqua" w:cs="Andalus"/>
          <w:bCs/>
          <w:sz w:val="24"/>
          <w:szCs w:val="24"/>
        </w:rPr>
        <w:t xml:space="preserve"> Process has your project received </w:t>
      </w:r>
      <w:r w:rsidR="00E8329D" w:rsidRPr="00CE72E9">
        <w:rPr>
          <w:rFonts w:ascii="Book Antiqua" w:hAnsi="Book Antiqua" w:cs="Andalus"/>
          <w:bCs/>
          <w:sz w:val="24"/>
          <w:szCs w:val="24"/>
        </w:rPr>
        <w:t>since July 1, 2021?</w:t>
      </w:r>
      <w:r w:rsidR="00E8329D" w:rsidRPr="00E8329D">
        <w:rPr>
          <w:rFonts w:ascii="Book Antiqua" w:hAnsi="Book Antiqua" w:cs="Andalus"/>
          <w:bCs/>
          <w:sz w:val="24"/>
          <w:szCs w:val="24"/>
        </w:rPr>
        <w:t xml:space="preserve"> How many of these referrals were accepted and rejected?  Please explain the reason for any rejected referral.</w:t>
      </w:r>
      <w:r>
        <w:rPr>
          <w:rFonts w:ascii="Book Antiqua" w:hAnsi="Book Antiqua" w:cs="Andalus"/>
          <w:bCs/>
          <w:sz w:val="24"/>
          <w:szCs w:val="24"/>
        </w:rPr>
        <w:t xml:space="preserve"> </w:t>
      </w:r>
    </w:p>
    <w:p w14:paraId="12C7C577" w14:textId="77777777" w:rsidR="00512E6C" w:rsidRDefault="00512E6C" w:rsidP="00512E6C">
      <w:pPr>
        <w:pStyle w:val="ListParagraph"/>
        <w:ind w:left="900"/>
        <w:rPr>
          <w:rFonts w:ascii="Book Antiqua" w:hAnsi="Book Antiqua" w:cs="Andalus"/>
          <w:bCs/>
          <w:sz w:val="24"/>
          <w:szCs w:val="24"/>
        </w:rPr>
      </w:pPr>
    </w:p>
    <w:p w14:paraId="23DA037E" w14:textId="272D53CA" w:rsidR="00512E6C" w:rsidRPr="00E8329D" w:rsidRDefault="00512E6C" w:rsidP="00E8329D">
      <w:pPr>
        <w:pStyle w:val="ListParagraph"/>
        <w:numPr>
          <w:ilvl w:val="1"/>
          <w:numId w:val="24"/>
        </w:numPr>
        <w:rPr>
          <w:rFonts w:ascii="Book Antiqua" w:hAnsi="Book Antiqua" w:cs="Andalus"/>
          <w:bCs/>
          <w:sz w:val="24"/>
          <w:szCs w:val="24"/>
        </w:rPr>
      </w:pPr>
      <w:r>
        <w:rPr>
          <w:rFonts w:ascii="Book Antiqua" w:hAnsi="Book Antiqua" w:cs="Andalus"/>
          <w:bCs/>
          <w:sz w:val="24"/>
          <w:szCs w:val="24"/>
        </w:rPr>
        <w:t>Were any clients terminated from the program? If so, why, and what plans were made to avoid the client’s homelessness?</w:t>
      </w:r>
    </w:p>
    <w:p w14:paraId="656DDDAE" w14:textId="1CDAAD02" w:rsidR="00E8329D" w:rsidRPr="00E8329D" w:rsidRDefault="00E8329D" w:rsidP="00E8329D">
      <w:pPr>
        <w:pStyle w:val="paragraph"/>
        <w:spacing w:before="0" w:beforeAutospacing="0" w:after="0" w:afterAutospacing="0"/>
        <w:ind w:left="630"/>
        <w:textAlignment w:val="baseline"/>
        <w:rPr>
          <w:rStyle w:val="normaltextrun"/>
          <w:rFonts w:ascii="Book Antiqua" w:hAnsi="Book Antiqua" w:cs="Times New Roman"/>
          <w:sz w:val="24"/>
        </w:rPr>
      </w:pPr>
    </w:p>
    <w:p w14:paraId="70224E64" w14:textId="634641D2" w:rsidR="008E5715" w:rsidRPr="00DC5749" w:rsidRDefault="008E5715" w:rsidP="00D30874">
      <w:pPr>
        <w:pStyle w:val="paragraph"/>
        <w:numPr>
          <w:ilvl w:val="0"/>
          <w:numId w:val="24"/>
        </w:numPr>
        <w:spacing w:before="0" w:beforeAutospacing="0" w:after="0" w:afterAutospacing="0"/>
        <w:textAlignment w:val="baseline"/>
        <w:rPr>
          <w:rStyle w:val="normaltextrun"/>
          <w:rFonts w:ascii="Book Antiqua" w:hAnsi="Book Antiqua" w:cs="Times New Roman"/>
          <w:b/>
          <w:bCs/>
          <w:sz w:val="24"/>
        </w:rPr>
      </w:pPr>
      <w:r w:rsidRPr="00DC5749">
        <w:rPr>
          <w:rStyle w:val="normaltextrun"/>
          <w:rFonts w:ascii="Book Antiqua" w:hAnsi="Book Antiqua" w:cs="Times New Roman"/>
          <w:b/>
          <w:bCs/>
          <w:sz w:val="24"/>
        </w:rPr>
        <w:t>Housing First Philosophy</w:t>
      </w:r>
    </w:p>
    <w:p w14:paraId="210824CC" w14:textId="3F701041" w:rsidR="008E5715" w:rsidRPr="00E8329D" w:rsidRDefault="008E5715" w:rsidP="008E5715">
      <w:pPr>
        <w:pStyle w:val="paragraph"/>
        <w:numPr>
          <w:ilvl w:val="0"/>
          <w:numId w:val="31"/>
        </w:numPr>
        <w:spacing w:before="0" w:beforeAutospacing="0" w:after="0" w:afterAutospacing="0"/>
        <w:textAlignment w:val="baseline"/>
        <w:rPr>
          <w:rStyle w:val="eop"/>
          <w:rFonts w:ascii="Book Antiqua" w:hAnsi="Book Antiqua"/>
          <w:sz w:val="24"/>
        </w:rPr>
      </w:pPr>
      <w:r w:rsidRPr="00E8329D">
        <w:rPr>
          <w:rStyle w:val="normaltextrun"/>
          <w:rFonts w:ascii="Book Antiqua" w:hAnsi="Book Antiqua" w:cs="Times New Roman"/>
          <w:sz w:val="24"/>
        </w:rPr>
        <w:t>Describe how you operationalize a Housing First philosophy in program implementation</w:t>
      </w:r>
      <w:r w:rsidRPr="00E8329D">
        <w:rPr>
          <w:rStyle w:val="eop"/>
          <w:rFonts w:ascii="Book Antiqua" w:hAnsi="Book Antiqua"/>
          <w:sz w:val="24"/>
        </w:rPr>
        <w:t xml:space="preserve"> including </w:t>
      </w:r>
      <w:r w:rsidR="00D65379">
        <w:rPr>
          <w:rStyle w:val="eop"/>
          <w:rFonts w:ascii="Book Antiqua" w:hAnsi="Book Antiqua"/>
          <w:sz w:val="24"/>
        </w:rPr>
        <w:t xml:space="preserve">admission and termination criteria, </w:t>
      </w:r>
      <w:r w:rsidRPr="00E8329D">
        <w:rPr>
          <w:rStyle w:val="eop"/>
          <w:rFonts w:ascii="Book Antiqua" w:hAnsi="Book Antiqua"/>
          <w:sz w:val="24"/>
        </w:rPr>
        <w:t>documented policies and procedures, training, processes and implementation plans.</w:t>
      </w:r>
    </w:p>
    <w:p w14:paraId="50785F21" w14:textId="77777777" w:rsidR="008E5715" w:rsidRPr="00E8329D" w:rsidRDefault="008E5715" w:rsidP="008E5715">
      <w:pPr>
        <w:pStyle w:val="paragraph"/>
        <w:spacing w:before="0" w:beforeAutospacing="0" w:after="0" w:afterAutospacing="0"/>
        <w:ind w:left="1440"/>
        <w:textAlignment w:val="baseline"/>
        <w:rPr>
          <w:rFonts w:ascii="Book Antiqua" w:hAnsi="Book Antiqua" w:cs="Times New Roman"/>
          <w:sz w:val="24"/>
        </w:rPr>
      </w:pPr>
    </w:p>
    <w:p w14:paraId="34E65798" w14:textId="3DA6F926" w:rsidR="008E5715" w:rsidRPr="00E8329D" w:rsidRDefault="008E5715" w:rsidP="008E5715">
      <w:pPr>
        <w:pStyle w:val="paragraph"/>
        <w:numPr>
          <w:ilvl w:val="0"/>
          <w:numId w:val="31"/>
        </w:numPr>
        <w:spacing w:before="0" w:beforeAutospacing="0" w:after="0" w:afterAutospacing="0"/>
        <w:textAlignment w:val="baseline"/>
        <w:rPr>
          <w:rStyle w:val="normaltextrun"/>
          <w:rFonts w:ascii="Book Antiqua" w:hAnsi="Book Antiqua" w:cs="Times New Roman"/>
          <w:sz w:val="24"/>
        </w:rPr>
      </w:pPr>
      <w:r w:rsidRPr="00E8329D">
        <w:rPr>
          <w:rStyle w:val="normaltextrun"/>
          <w:rFonts w:ascii="Book Antiqua" w:hAnsi="Book Antiqua" w:cs="Times New Roman"/>
          <w:sz w:val="24"/>
        </w:rPr>
        <w:t>Participant criteria</w:t>
      </w:r>
    </w:p>
    <w:p w14:paraId="03BB3D8F" w14:textId="5FD5A4CA" w:rsidR="008E5715" w:rsidRPr="00E8329D" w:rsidRDefault="008E5715" w:rsidP="008E5715">
      <w:pPr>
        <w:pStyle w:val="paragraph"/>
        <w:numPr>
          <w:ilvl w:val="1"/>
          <w:numId w:val="19"/>
        </w:numPr>
        <w:spacing w:before="0" w:beforeAutospacing="0" w:after="0" w:afterAutospacing="0"/>
        <w:ind w:left="1080"/>
        <w:textAlignment w:val="baseline"/>
        <w:rPr>
          <w:rStyle w:val="normaltextrun"/>
          <w:rFonts w:ascii="Book Antiqua" w:hAnsi="Book Antiqua" w:cs="Times New Roman"/>
          <w:sz w:val="24"/>
        </w:rPr>
      </w:pPr>
      <w:r w:rsidRPr="00E8329D">
        <w:rPr>
          <w:rStyle w:val="normaltextrun"/>
          <w:rFonts w:ascii="Book Antiqua" w:hAnsi="Book Antiqua" w:cs="Times New Roman"/>
          <w:sz w:val="24"/>
        </w:rPr>
        <w:t xml:space="preserve">Does the project require a criminal or credit background check during program intake to determine project eligibility? </w:t>
      </w:r>
    </w:p>
    <w:p w14:paraId="41355A89" w14:textId="77777777" w:rsidR="008E5715" w:rsidRPr="00E8329D" w:rsidRDefault="008E5715" w:rsidP="008E5715">
      <w:pPr>
        <w:pStyle w:val="paragraph"/>
        <w:spacing w:before="0" w:beforeAutospacing="0" w:after="0" w:afterAutospacing="0"/>
        <w:ind w:left="1530"/>
        <w:textAlignment w:val="baseline"/>
        <w:rPr>
          <w:rStyle w:val="normaltextrun"/>
          <w:rFonts w:ascii="Book Antiqua" w:hAnsi="Book Antiqua" w:cs="Times New Roman"/>
          <w:sz w:val="24"/>
        </w:rPr>
      </w:pPr>
      <w:r w:rsidRPr="00E8329D">
        <w:rPr>
          <w:rFonts w:ascii="Book Antiqua" w:hAnsi="Book Antiqua" w:cs="Times New Roman"/>
          <w:b/>
          <w:sz w:val="24"/>
        </w:rPr>
        <w:fldChar w:fldCharType="begin">
          <w:ffData>
            <w:name w:val="Check3"/>
            <w:enabled/>
            <w:calcOnExit w:val="0"/>
            <w:statusText w:type="text" w:val="double click and select &quot;checked&quot; "/>
            <w:checkBox>
              <w:sizeAuto/>
              <w:default w:val="0"/>
            </w:checkBox>
          </w:ffData>
        </w:fldChar>
      </w:r>
      <w:r w:rsidRPr="00E8329D">
        <w:rPr>
          <w:rFonts w:ascii="Book Antiqua" w:hAnsi="Book Antiqua" w:cs="Times New Roman"/>
          <w:b/>
          <w:sz w:val="24"/>
        </w:rPr>
        <w:instrText xml:space="preserve"> FORMCHECKBOX </w:instrText>
      </w:r>
      <w:r w:rsidR="00EB6515">
        <w:rPr>
          <w:rFonts w:ascii="Book Antiqua" w:hAnsi="Book Antiqua" w:cs="Times New Roman"/>
          <w:b/>
          <w:sz w:val="24"/>
        </w:rPr>
      </w:r>
      <w:r w:rsidR="00EB6515">
        <w:rPr>
          <w:rFonts w:ascii="Book Antiqua" w:hAnsi="Book Antiqua" w:cs="Times New Roman"/>
          <w:b/>
          <w:sz w:val="24"/>
        </w:rPr>
        <w:fldChar w:fldCharType="separate"/>
      </w:r>
      <w:r w:rsidRPr="00E8329D">
        <w:rPr>
          <w:rFonts w:ascii="Book Antiqua" w:hAnsi="Book Antiqua" w:cs="Times New Roman"/>
          <w:b/>
          <w:sz w:val="24"/>
        </w:rPr>
        <w:fldChar w:fldCharType="end"/>
      </w:r>
      <w:r w:rsidRPr="00E8329D">
        <w:rPr>
          <w:rFonts w:ascii="Book Antiqua" w:hAnsi="Book Antiqua" w:cs="Times New Roman"/>
          <w:b/>
          <w:sz w:val="24"/>
        </w:rPr>
        <w:t xml:space="preserve"> </w:t>
      </w:r>
      <w:r w:rsidRPr="00E8329D">
        <w:rPr>
          <w:rFonts w:ascii="Book Antiqua" w:hAnsi="Book Antiqua" w:cs="Times New Roman"/>
          <w:bCs/>
          <w:sz w:val="24"/>
        </w:rPr>
        <w:t xml:space="preserve">Yes </w:t>
      </w:r>
      <w:r w:rsidRPr="00E8329D">
        <w:rPr>
          <w:rFonts w:ascii="Book Antiqua" w:hAnsi="Book Antiqua" w:cs="Times New Roman"/>
          <w:b/>
          <w:sz w:val="24"/>
        </w:rPr>
        <w:fldChar w:fldCharType="begin">
          <w:ffData>
            <w:name w:val="Check3"/>
            <w:enabled/>
            <w:calcOnExit w:val="0"/>
            <w:statusText w:type="text" w:val="double click and select &quot;checked&quot; "/>
            <w:checkBox>
              <w:sizeAuto/>
              <w:default w:val="0"/>
            </w:checkBox>
          </w:ffData>
        </w:fldChar>
      </w:r>
      <w:r w:rsidRPr="00E8329D">
        <w:rPr>
          <w:rFonts w:ascii="Book Antiqua" w:hAnsi="Book Antiqua" w:cs="Times New Roman"/>
          <w:b/>
          <w:sz w:val="24"/>
        </w:rPr>
        <w:instrText xml:space="preserve"> FORMCHECKBOX </w:instrText>
      </w:r>
      <w:r w:rsidR="00EB6515">
        <w:rPr>
          <w:rFonts w:ascii="Book Antiqua" w:hAnsi="Book Antiqua" w:cs="Times New Roman"/>
          <w:b/>
          <w:sz w:val="24"/>
        </w:rPr>
      </w:r>
      <w:r w:rsidR="00EB6515">
        <w:rPr>
          <w:rFonts w:ascii="Book Antiqua" w:hAnsi="Book Antiqua" w:cs="Times New Roman"/>
          <w:b/>
          <w:sz w:val="24"/>
        </w:rPr>
        <w:fldChar w:fldCharType="separate"/>
      </w:r>
      <w:r w:rsidRPr="00E8329D">
        <w:rPr>
          <w:rFonts w:ascii="Book Antiqua" w:hAnsi="Book Antiqua" w:cs="Times New Roman"/>
          <w:b/>
          <w:sz w:val="24"/>
        </w:rPr>
        <w:fldChar w:fldCharType="end"/>
      </w:r>
      <w:r w:rsidRPr="00E8329D">
        <w:rPr>
          <w:rFonts w:ascii="Book Antiqua" w:hAnsi="Book Antiqua" w:cs="Times New Roman"/>
          <w:b/>
          <w:sz w:val="24"/>
        </w:rPr>
        <w:t xml:space="preserve"> </w:t>
      </w:r>
      <w:r w:rsidRPr="00E8329D">
        <w:rPr>
          <w:rFonts w:ascii="Book Antiqua" w:hAnsi="Book Antiqua" w:cs="Times New Roman"/>
          <w:bCs/>
          <w:sz w:val="24"/>
        </w:rPr>
        <w:t>No</w:t>
      </w:r>
    </w:p>
    <w:p w14:paraId="36DF0D77" w14:textId="77777777" w:rsidR="008E5715" w:rsidRPr="00E8329D" w:rsidRDefault="008E5715" w:rsidP="008E5715">
      <w:pPr>
        <w:pStyle w:val="paragraph"/>
        <w:numPr>
          <w:ilvl w:val="1"/>
          <w:numId w:val="19"/>
        </w:numPr>
        <w:spacing w:before="0" w:beforeAutospacing="0" w:after="0" w:afterAutospacing="0"/>
        <w:ind w:left="1080"/>
        <w:textAlignment w:val="baseline"/>
        <w:rPr>
          <w:rStyle w:val="normaltextrun"/>
          <w:rFonts w:ascii="Book Antiqua" w:hAnsi="Book Antiqua" w:cs="Times New Roman"/>
          <w:sz w:val="24"/>
        </w:rPr>
      </w:pPr>
      <w:r w:rsidRPr="00E8329D">
        <w:rPr>
          <w:rStyle w:val="normaltextrun"/>
          <w:rFonts w:ascii="Book Antiqua" w:hAnsi="Book Antiqua" w:cs="Times New Roman"/>
          <w:sz w:val="24"/>
        </w:rPr>
        <w:t xml:space="preserve">Are program participants required to participate in any other services to receive housing?  </w:t>
      </w:r>
    </w:p>
    <w:p w14:paraId="261463F3" w14:textId="77777777" w:rsidR="008E5715" w:rsidRPr="00E8329D" w:rsidRDefault="008E5715" w:rsidP="008E5715">
      <w:pPr>
        <w:pStyle w:val="paragraph"/>
        <w:spacing w:before="0" w:beforeAutospacing="0" w:after="0" w:afterAutospacing="0"/>
        <w:ind w:left="1530"/>
        <w:textAlignment w:val="baseline"/>
        <w:rPr>
          <w:rStyle w:val="normaltextrun"/>
          <w:rFonts w:ascii="Book Antiqua" w:hAnsi="Book Antiqua" w:cs="Times New Roman"/>
          <w:sz w:val="24"/>
        </w:rPr>
      </w:pPr>
      <w:r w:rsidRPr="00E8329D">
        <w:rPr>
          <w:rFonts w:ascii="Book Antiqua" w:hAnsi="Book Antiqua" w:cs="Times New Roman"/>
          <w:b/>
          <w:sz w:val="24"/>
        </w:rPr>
        <w:fldChar w:fldCharType="begin">
          <w:ffData>
            <w:name w:val="Check3"/>
            <w:enabled/>
            <w:calcOnExit w:val="0"/>
            <w:statusText w:type="text" w:val="double click and select &quot;checked&quot; "/>
            <w:checkBox>
              <w:sizeAuto/>
              <w:default w:val="0"/>
            </w:checkBox>
          </w:ffData>
        </w:fldChar>
      </w:r>
      <w:r w:rsidRPr="00E8329D">
        <w:rPr>
          <w:rFonts w:ascii="Book Antiqua" w:hAnsi="Book Antiqua" w:cs="Times New Roman"/>
          <w:b/>
          <w:sz w:val="24"/>
        </w:rPr>
        <w:instrText xml:space="preserve"> FORMCHECKBOX </w:instrText>
      </w:r>
      <w:r w:rsidR="00EB6515">
        <w:rPr>
          <w:rFonts w:ascii="Book Antiqua" w:hAnsi="Book Antiqua" w:cs="Times New Roman"/>
          <w:b/>
          <w:sz w:val="24"/>
        </w:rPr>
      </w:r>
      <w:r w:rsidR="00EB6515">
        <w:rPr>
          <w:rFonts w:ascii="Book Antiqua" w:hAnsi="Book Antiqua" w:cs="Times New Roman"/>
          <w:b/>
          <w:sz w:val="24"/>
        </w:rPr>
        <w:fldChar w:fldCharType="separate"/>
      </w:r>
      <w:r w:rsidRPr="00E8329D">
        <w:rPr>
          <w:rFonts w:ascii="Book Antiqua" w:hAnsi="Book Antiqua" w:cs="Times New Roman"/>
          <w:b/>
          <w:sz w:val="24"/>
        </w:rPr>
        <w:fldChar w:fldCharType="end"/>
      </w:r>
      <w:r w:rsidRPr="00E8329D">
        <w:rPr>
          <w:rFonts w:ascii="Book Antiqua" w:hAnsi="Book Antiqua" w:cs="Times New Roman"/>
          <w:b/>
          <w:sz w:val="24"/>
        </w:rPr>
        <w:t xml:space="preserve"> </w:t>
      </w:r>
      <w:r w:rsidRPr="00E8329D">
        <w:rPr>
          <w:rFonts w:ascii="Book Antiqua" w:hAnsi="Book Antiqua" w:cs="Times New Roman"/>
          <w:bCs/>
          <w:sz w:val="24"/>
        </w:rPr>
        <w:t xml:space="preserve">Yes </w:t>
      </w:r>
      <w:r w:rsidRPr="00E8329D">
        <w:rPr>
          <w:rFonts w:ascii="Book Antiqua" w:hAnsi="Book Antiqua" w:cs="Times New Roman"/>
          <w:b/>
          <w:sz w:val="24"/>
        </w:rPr>
        <w:fldChar w:fldCharType="begin">
          <w:ffData>
            <w:name w:val="Check3"/>
            <w:enabled/>
            <w:calcOnExit w:val="0"/>
            <w:statusText w:type="text" w:val="double click and select &quot;checked&quot; "/>
            <w:checkBox>
              <w:sizeAuto/>
              <w:default w:val="0"/>
            </w:checkBox>
          </w:ffData>
        </w:fldChar>
      </w:r>
      <w:r w:rsidRPr="00E8329D">
        <w:rPr>
          <w:rFonts w:ascii="Book Antiqua" w:hAnsi="Book Antiqua" w:cs="Times New Roman"/>
          <w:b/>
          <w:sz w:val="24"/>
        </w:rPr>
        <w:instrText xml:space="preserve"> FORMCHECKBOX </w:instrText>
      </w:r>
      <w:r w:rsidR="00EB6515">
        <w:rPr>
          <w:rFonts w:ascii="Book Antiqua" w:hAnsi="Book Antiqua" w:cs="Times New Roman"/>
          <w:b/>
          <w:sz w:val="24"/>
        </w:rPr>
      </w:r>
      <w:r w:rsidR="00EB6515">
        <w:rPr>
          <w:rFonts w:ascii="Book Antiqua" w:hAnsi="Book Antiqua" w:cs="Times New Roman"/>
          <w:b/>
          <w:sz w:val="24"/>
        </w:rPr>
        <w:fldChar w:fldCharType="separate"/>
      </w:r>
      <w:r w:rsidRPr="00E8329D">
        <w:rPr>
          <w:rFonts w:ascii="Book Antiqua" w:hAnsi="Book Antiqua" w:cs="Times New Roman"/>
          <w:b/>
          <w:sz w:val="24"/>
        </w:rPr>
        <w:fldChar w:fldCharType="end"/>
      </w:r>
      <w:r w:rsidRPr="00E8329D">
        <w:rPr>
          <w:rFonts w:ascii="Book Antiqua" w:hAnsi="Book Antiqua" w:cs="Times New Roman"/>
          <w:b/>
          <w:sz w:val="24"/>
        </w:rPr>
        <w:t xml:space="preserve"> </w:t>
      </w:r>
      <w:r w:rsidRPr="00E8329D">
        <w:rPr>
          <w:rFonts w:ascii="Book Antiqua" w:hAnsi="Book Antiqua" w:cs="Times New Roman"/>
          <w:bCs/>
          <w:sz w:val="24"/>
        </w:rPr>
        <w:t>No</w:t>
      </w:r>
    </w:p>
    <w:p w14:paraId="774B3352" w14:textId="77777777" w:rsidR="008E5715" w:rsidRPr="00E8329D" w:rsidRDefault="008E5715" w:rsidP="008E5715">
      <w:pPr>
        <w:pStyle w:val="paragraph"/>
        <w:numPr>
          <w:ilvl w:val="1"/>
          <w:numId w:val="19"/>
        </w:numPr>
        <w:spacing w:before="0" w:beforeAutospacing="0" w:after="0" w:afterAutospacing="0"/>
        <w:ind w:left="1080"/>
        <w:textAlignment w:val="baseline"/>
        <w:rPr>
          <w:rFonts w:ascii="Book Antiqua" w:hAnsi="Book Antiqua" w:cs="Times New Roman"/>
          <w:sz w:val="24"/>
        </w:rPr>
      </w:pPr>
      <w:r w:rsidRPr="00E8329D">
        <w:rPr>
          <w:rStyle w:val="normaltextrun"/>
          <w:rFonts w:ascii="Book Antiqua" w:hAnsi="Book Antiqua" w:cs="Times New Roman"/>
          <w:sz w:val="24"/>
        </w:rPr>
        <w:t>Are participants required to present any documentation during program entry?</w:t>
      </w:r>
      <w:r w:rsidRPr="00E8329D">
        <w:rPr>
          <w:rFonts w:ascii="Book Antiqua" w:hAnsi="Book Antiqua" w:cs="Times New Roman"/>
          <w:b/>
          <w:sz w:val="24"/>
        </w:rPr>
        <w:t xml:space="preserve"> </w:t>
      </w:r>
    </w:p>
    <w:p w14:paraId="1AFCCD06" w14:textId="77777777" w:rsidR="008E5715" w:rsidRPr="00E8329D" w:rsidRDefault="008E5715" w:rsidP="008E5715">
      <w:pPr>
        <w:pStyle w:val="paragraph"/>
        <w:spacing w:before="0" w:beforeAutospacing="0" w:after="0" w:afterAutospacing="0"/>
        <w:ind w:left="1530"/>
        <w:textAlignment w:val="baseline"/>
        <w:rPr>
          <w:rStyle w:val="normaltextrun"/>
          <w:rFonts w:ascii="Book Antiqua" w:hAnsi="Book Antiqua" w:cs="Times New Roman"/>
          <w:sz w:val="24"/>
        </w:rPr>
      </w:pPr>
      <w:r w:rsidRPr="00E8329D">
        <w:rPr>
          <w:rFonts w:ascii="Book Antiqua" w:hAnsi="Book Antiqua" w:cs="Times New Roman"/>
          <w:b/>
          <w:sz w:val="24"/>
        </w:rPr>
        <w:fldChar w:fldCharType="begin">
          <w:ffData>
            <w:name w:val="Check3"/>
            <w:enabled/>
            <w:calcOnExit w:val="0"/>
            <w:statusText w:type="text" w:val="double click and select &quot;checked&quot; "/>
            <w:checkBox>
              <w:sizeAuto/>
              <w:default w:val="0"/>
            </w:checkBox>
          </w:ffData>
        </w:fldChar>
      </w:r>
      <w:r w:rsidRPr="00E8329D">
        <w:rPr>
          <w:rFonts w:ascii="Book Antiqua" w:hAnsi="Book Antiqua" w:cs="Times New Roman"/>
          <w:b/>
          <w:sz w:val="24"/>
        </w:rPr>
        <w:instrText xml:space="preserve"> FORMCHECKBOX </w:instrText>
      </w:r>
      <w:r w:rsidR="00EB6515">
        <w:rPr>
          <w:rFonts w:ascii="Book Antiqua" w:hAnsi="Book Antiqua" w:cs="Times New Roman"/>
          <w:b/>
          <w:sz w:val="24"/>
        </w:rPr>
      </w:r>
      <w:r w:rsidR="00EB6515">
        <w:rPr>
          <w:rFonts w:ascii="Book Antiqua" w:hAnsi="Book Antiqua" w:cs="Times New Roman"/>
          <w:b/>
          <w:sz w:val="24"/>
        </w:rPr>
        <w:fldChar w:fldCharType="separate"/>
      </w:r>
      <w:r w:rsidRPr="00E8329D">
        <w:rPr>
          <w:rFonts w:ascii="Book Antiqua" w:hAnsi="Book Antiqua" w:cs="Times New Roman"/>
          <w:b/>
          <w:sz w:val="24"/>
        </w:rPr>
        <w:fldChar w:fldCharType="end"/>
      </w:r>
      <w:r w:rsidRPr="00E8329D">
        <w:rPr>
          <w:rFonts w:ascii="Book Antiqua" w:hAnsi="Book Antiqua" w:cs="Times New Roman"/>
          <w:b/>
          <w:sz w:val="24"/>
        </w:rPr>
        <w:t xml:space="preserve"> </w:t>
      </w:r>
      <w:r w:rsidRPr="00E8329D">
        <w:rPr>
          <w:rFonts w:ascii="Book Antiqua" w:hAnsi="Book Antiqua" w:cs="Times New Roman"/>
          <w:bCs/>
          <w:sz w:val="24"/>
        </w:rPr>
        <w:t xml:space="preserve">Yes </w:t>
      </w:r>
      <w:r w:rsidRPr="00E8329D">
        <w:rPr>
          <w:rFonts w:ascii="Book Antiqua" w:hAnsi="Book Antiqua" w:cs="Times New Roman"/>
          <w:b/>
          <w:sz w:val="24"/>
        </w:rPr>
        <w:fldChar w:fldCharType="begin">
          <w:ffData>
            <w:name w:val="Check3"/>
            <w:enabled/>
            <w:calcOnExit w:val="0"/>
            <w:statusText w:type="text" w:val="double click and select &quot;checked&quot; "/>
            <w:checkBox>
              <w:sizeAuto/>
              <w:default w:val="0"/>
            </w:checkBox>
          </w:ffData>
        </w:fldChar>
      </w:r>
      <w:r w:rsidRPr="00E8329D">
        <w:rPr>
          <w:rFonts w:ascii="Book Antiqua" w:hAnsi="Book Antiqua" w:cs="Times New Roman"/>
          <w:b/>
          <w:sz w:val="24"/>
        </w:rPr>
        <w:instrText xml:space="preserve"> FORMCHECKBOX </w:instrText>
      </w:r>
      <w:r w:rsidR="00EB6515">
        <w:rPr>
          <w:rFonts w:ascii="Book Antiqua" w:hAnsi="Book Antiqua" w:cs="Times New Roman"/>
          <w:b/>
          <w:sz w:val="24"/>
        </w:rPr>
      </w:r>
      <w:r w:rsidR="00EB6515">
        <w:rPr>
          <w:rFonts w:ascii="Book Antiqua" w:hAnsi="Book Antiqua" w:cs="Times New Roman"/>
          <w:b/>
          <w:sz w:val="24"/>
        </w:rPr>
        <w:fldChar w:fldCharType="separate"/>
      </w:r>
      <w:r w:rsidRPr="00E8329D">
        <w:rPr>
          <w:rFonts w:ascii="Book Antiqua" w:hAnsi="Book Antiqua" w:cs="Times New Roman"/>
          <w:b/>
          <w:sz w:val="24"/>
        </w:rPr>
        <w:fldChar w:fldCharType="end"/>
      </w:r>
      <w:r w:rsidRPr="00E8329D">
        <w:rPr>
          <w:rFonts w:ascii="Book Antiqua" w:hAnsi="Book Antiqua" w:cs="Times New Roman"/>
          <w:b/>
          <w:sz w:val="24"/>
        </w:rPr>
        <w:t xml:space="preserve"> </w:t>
      </w:r>
      <w:r w:rsidRPr="00E8329D">
        <w:rPr>
          <w:rFonts w:ascii="Book Antiqua" w:hAnsi="Book Antiqua" w:cs="Times New Roman"/>
          <w:bCs/>
          <w:sz w:val="24"/>
        </w:rPr>
        <w:t>No</w:t>
      </w:r>
    </w:p>
    <w:p w14:paraId="6F5218F2" w14:textId="77777777" w:rsidR="008E5715" w:rsidRPr="00E8329D" w:rsidRDefault="008E5715" w:rsidP="008E5715">
      <w:pPr>
        <w:pStyle w:val="paragraph"/>
        <w:numPr>
          <w:ilvl w:val="1"/>
          <w:numId w:val="19"/>
        </w:numPr>
        <w:spacing w:before="0" w:beforeAutospacing="0" w:after="0" w:afterAutospacing="0"/>
        <w:ind w:left="1170" w:hanging="450"/>
        <w:textAlignment w:val="baseline"/>
        <w:rPr>
          <w:rFonts w:ascii="Book Antiqua" w:hAnsi="Book Antiqua" w:cs="Times New Roman"/>
          <w:sz w:val="24"/>
        </w:rPr>
      </w:pPr>
      <w:r w:rsidRPr="00E8329D">
        <w:rPr>
          <w:rStyle w:val="normaltextrun"/>
          <w:rFonts w:ascii="Book Antiqua" w:hAnsi="Book Antiqua" w:cs="Times New Roman"/>
          <w:sz w:val="24"/>
        </w:rPr>
        <w:t>Is income considered as criteria during project admission?</w:t>
      </w:r>
      <w:r w:rsidRPr="00E8329D">
        <w:rPr>
          <w:rFonts w:ascii="Book Antiqua" w:hAnsi="Book Antiqua" w:cs="Times New Roman"/>
          <w:b/>
          <w:sz w:val="24"/>
        </w:rPr>
        <w:t xml:space="preserve"> </w:t>
      </w:r>
    </w:p>
    <w:p w14:paraId="3B93FDD7" w14:textId="19449D9F" w:rsidR="008E5715" w:rsidRPr="00E8329D" w:rsidRDefault="008E5715" w:rsidP="008E5715">
      <w:pPr>
        <w:pStyle w:val="paragraph"/>
        <w:spacing w:before="0" w:beforeAutospacing="0" w:after="0" w:afterAutospacing="0"/>
        <w:ind w:left="1530"/>
        <w:textAlignment w:val="baseline"/>
        <w:rPr>
          <w:rStyle w:val="normaltextrun"/>
          <w:rFonts w:ascii="Book Antiqua" w:hAnsi="Book Antiqua" w:cs="Times New Roman"/>
          <w:sz w:val="24"/>
        </w:rPr>
      </w:pPr>
      <w:r w:rsidRPr="00E8329D">
        <w:rPr>
          <w:rFonts w:ascii="Book Antiqua" w:hAnsi="Book Antiqua" w:cs="Times New Roman"/>
          <w:b/>
          <w:sz w:val="24"/>
        </w:rPr>
        <w:fldChar w:fldCharType="begin">
          <w:ffData>
            <w:name w:val=""/>
            <w:enabled/>
            <w:calcOnExit w:val="0"/>
            <w:statusText w:type="text" w:val="double click and select &quot;checked&quot; "/>
            <w:checkBox>
              <w:sizeAuto/>
              <w:default w:val="0"/>
            </w:checkBox>
          </w:ffData>
        </w:fldChar>
      </w:r>
      <w:r w:rsidRPr="00E8329D">
        <w:rPr>
          <w:rFonts w:ascii="Book Antiqua" w:hAnsi="Book Antiqua" w:cs="Times New Roman"/>
          <w:b/>
          <w:sz w:val="24"/>
        </w:rPr>
        <w:instrText xml:space="preserve"> FORMCHECKBOX </w:instrText>
      </w:r>
      <w:r w:rsidR="00EB6515">
        <w:rPr>
          <w:rFonts w:ascii="Book Antiqua" w:hAnsi="Book Antiqua" w:cs="Times New Roman"/>
          <w:b/>
          <w:sz w:val="24"/>
        </w:rPr>
      </w:r>
      <w:r w:rsidR="00EB6515">
        <w:rPr>
          <w:rFonts w:ascii="Book Antiqua" w:hAnsi="Book Antiqua" w:cs="Times New Roman"/>
          <w:b/>
          <w:sz w:val="24"/>
        </w:rPr>
        <w:fldChar w:fldCharType="separate"/>
      </w:r>
      <w:r w:rsidRPr="00E8329D">
        <w:rPr>
          <w:rFonts w:ascii="Book Antiqua" w:hAnsi="Book Antiqua" w:cs="Times New Roman"/>
          <w:b/>
          <w:sz w:val="24"/>
        </w:rPr>
        <w:fldChar w:fldCharType="end"/>
      </w:r>
      <w:r w:rsidRPr="00E8329D">
        <w:rPr>
          <w:rFonts w:ascii="Book Antiqua" w:hAnsi="Book Antiqua" w:cs="Times New Roman"/>
          <w:b/>
          <w:sz w:val="24"/>
        </w:rPr>
        <w:t xml:space="preserve"> </w:t>
      </w:r>
      <w:r w:rsidRPr="00E8329D">
        <w:rPr>
          <w:rFonts w:ascii="Book Antiqua" w:hAnsi="Book Antiqua" w:cs="Times New Roman"/>
          <w:bCs/>
          <w:sz w:val="24"/>
        </w:rPr>
        <w:t xml:space="preserve">Yes </w:t>
      </w:r>
      <w:r w:rsidRPr="00E8329D">
        <w:rPr>
          <w:rFonts w:ascii="Book Antiqua" w:hAnsi="Book Antiqua" w:cs="Times New Roman"/>
          <w:b/>
          <w:sz w:val="24"/>
        </w:rPr>
        <w:fldChar w:fldCharType="begin">
          <w:ffData>
            <w:name w:val="Check3"/>
            <w:enabled/>
            <w:calcOnExit w:val="0"/>
            <w:statusText w:type="text" w:val="double click and select &quot;checked&quot; "/>
            <w:checkBox>
              <w:sizeAuto/>
              <w:default w:val="0"/>
            </w:checkBox>
          </w:ffData>
        </w:fldChar>
      </w:r>
      <w:r w:rsidRPr="00E8329D">
        <w:rPr>
          <w:rFonts w:ascii="Book Antiqua" w:hAnsi="Book Antiqua" w:cs="Times New Roman"/>
          <w:b/>
          <w:sz w:val="24"/>
        </w:rPr>
        <w:instrText xml:space="preserve"> FORMCHECKBOX </w:instrText>
      </w:r>
      <w:r w:rsidR="00EB6515">
        <w:rPr>
          <w:rFonts w:ascii="Book Antiqua" w:hAnsi="Book Antiqua" w:cs="Times New Roman"/>
          <w:b/>
          <w:sz w:val="24"/>
        </w:rPr>
      </w:r>
      <w:r w:rsidR="00EB6515">
        <w:rPr>
          <w:rFonts w:ascii="Book Antiqua" w:hAnsi="Book Antiqua" w:cs="Times New Roman"/>
          <w:b/>
          <w:sz w:val="24"/>
        </w:rPr>
        <w:fldChar w:fldCharType="separate"/>
      </w:r>
      <w:r w:rsidRPr="00E8329D">
        <w:rPr>
          <w:rFonts w:ascii="Book Antiqua" w:hAnsi="Book Antiqua" w:cs="Times New Roman"/>
          <w:b/>
          <w:sz w:val="24"/>
        </w:rPr>
        <w:fldChar w:fldCharType="end"/>
      </w:r>
      <w:r w:rsidRPr="00E8329D">
        <w:rPr>
          <w:rFonts w:ascii="Book Antiqua" w:hAnsi="Book Antiqua" w:cs="Times New Roman"/>
          <w:b/>
          <w:sz w:val="24"/>
        </w:rPr>
        <w:t xml:space="preserve"> </w:t>
      </w:r>
      <w:r w:rsidRPr="00E8329D">
        <w:rPr>
          <w:rFonts w:ascii="Book Antiqua" w:hAnsi="Book Antiqua" w:cs="Times New Roman"/>
          <w:bCs/>
          <w:sz w:val="24"/>
        </w:rPr>
        <w:t>No</w:t>
      </w:r>
    </w:p>
    <w:p w14:paraId="377DF9BF" w14:textId="6AA49E5D" w:rsidR="008E5715" w:rsidRPr="00E8329D" w:rsidRDefault="008E5715" w:rsidP="008E5715">
      <w:pPr>
        <w:pStyle w:val="paragraph"/>
        <w:numPr>
          <w:ilvl w:val="0"/>
          <w:numId w:val="31"/>
        </w:numPr>
        <w:spacing w:before="0" w:beforeAutospacing="0" w:after="0" w:afterAutospacing="0"/>
        <w:textAlignment w:val="baseline"/>
        <w:rPr>
          <w:rStyle w:val="normaltextrun"/>
          <w:rFonts w:ascii="Book Antiqua" w:hAnsi="Book Antiqua" w:cs="Times New Roman"/>
          <w:sz w:val="24"/>
        </w:rPr>
      </w:pPr>
      <w:r w:rsidRPr="00E8329D">
        <w:rPr>
          <w:rStyle w:val="normaltextrun"/>
          <w:rFonts w:ascii="Book Antiqua" w:hAnsi="Book Antiqua" w:cs="Times New Roman"/>
          <w:sz w:val="24"/>
        </w:rPr>
        <w:lastRenderedPageBreak/>
        <w:t>If the answers to any of these questions is “yes”, please provide detailed explanation of the reasons for these program requirements and plans for implementing a Housing First philosophy prior to the next funding cycle.</w:t>
      </w:r>
    </w:p>
    <w:p w14:paraId="76E2E9A7" w14:textId="77777777" w:rsidR="008E5715" w:rsidRPr="00E8329D" w:rsidRDefault="008E5715" w:rsidP="008E5715">
      <w:pPr>
        <w:pStyle w:val="paragraph"/>
        <w:spacing w:before="0" w:beforeAutospacing="0" w:after="0" w:afterAutospacing="0"/>
        <w:ind w:left="2160"/>
        <w:textAlignment w:val="baseline"/>
        <w:rPr>
          <w:rFonts w:ascii="Book Antiqua" w:hAnsi="Book Antiqua" w:cs="Times New Roman"/>
          <w:sz w:val="24"/>
        </w:rPr>
      </w:pPr>
    </w:p>
    <w:p w14:paraId="7A2AA0A1" w14:textId="150CD015" w:rsidR="008E5715" w:rsidRPr="00E97E2F" w:rsidRDefault="00AE011D" w:rsidP="008E5715">
      <w:pPr>
        <w:pStyle w:val="paragraph"/>
        <w:numPr>
          <w:ilvl w:val="0"/>
          <w:numId w:val="31"/>
        </w:numPr>
        <w:spacing w:before="0" w:beforeAutospacing="0" w:after="0" w:afterAutospacing="0"/>
        <w:textAlignment w:val="baseline"/>
        <w:rPr>
          <w:rStyle w:val="normaltextrun"/>
          <w:rFonts w:ascii="Book Antiqua" w:hAnsi="Book Antiqua" w:cs="Times New Roman"/>
          <w:sz w:val="24"/>
        </w:rPr>
      </w:pPr>
      <w:r>
        <w:rPr>
          <w:rStyle w:val="normaltextrun"/>
          <w:rFonts w:ascii="Book Antiqua" w:hAnsi="Book Antiqua" w:cs="Times New Roman"/>
          <w:sz w:val="24"/>
        </w:rPr>
        <w:t>If applicable, p</w:t>
      </w:r>
      <w:r w:rsidR="008E5715" w:rsidRPr="00E8329D">
        <w:rPr>
          <w:rStyle w:val="normaltextrun"/>
          <w:rFonts w:ascii="Book Antiqua" w:hAnsi="Book Antiqua" w:cs="Times New Roman"/>
          <w:sz w:val="24"/>
        </w:rPr>
        <w:t xml:space="preserve">rovide a detailed overview of barriers to implementing the Housing First philosophy and strategies </w:t>
      </w:r>
      <w:r w:rsidR="008E5715" w:rsidRPr="00E97E2F">
        <w:rPr>
          <w:rStyle w:val="normaltextrun"/>
          <w:rFonts w:ascii="Book Antiqua" w:hAnsi="Book Antiqua" w:cs="Times New Roman"/>
          <w:sz w:val="24"/>
        </w:rPr>
        <w:t>project staff have identified to address these barriers.</w:t>
      </w:r>
    </w:p>
    <w:p w14:paraId="37C1967B" w14:textId="77777777" w:rsidR="008E5715" w:rsidRPr="00E97E2F" w:rsidRDefault="008E5715" w:rsidP="008E5715">
      <w:pPr>
        <w:pStyle w:val="paragraph"/>
        <w:spacing w:before="0" w:beforeAutospacing="0" w:after="0" w:afterAutospacing="0"/>
        <w:textAlignment w:val="baseline"/>
        <w:rPr>
          <w:rFonts w:ascii="Book Antiqua" w:hAnsi="Book Antiqua" w:cs="Times New Roman"/>
          <w:sz w:val="24"/>
        </w:rPr>
      </w:pPr>
    </w:p>
    <w:p w14:paraId="64727C2C" w14:textId="1F6A86AD" w:rsidR="006B43D9" w:rsidRPr="00E97E2F" w:rsidRDefault="00BD21F5" w:rsidP="00BD21F5">
      <w:pPr>
        <w:pStyle w:val="ListParagraph"/>
        <w:numPr>
          <w:ilvl w:val="0"/>
          <w:numId w:val="24"/>
        </w:numPr>
        <w:rPr>
          <w:rFonts w:ascii="Book Antiqua" w:hAnsi="Book Antiqua" w:cs="Andalus"/>
          <w:b/>
          <w:sz w:val="24"/>
          <w:szCs w:val="24"/>
        </w:rPr>
      </w:pPr>
      <w:r w:rsidRPr="00E97E2F">
        <w:rPr>
          <w:rFonts w:ascii="Book Antiqua" w:hAnsi="Book Antiqua" w:cs="Andalus"/>
          <w:b/>
          <w:sz w:val="24"/>
          <w:szCs w:val="24"/>
        </w:rPr>
        <w:t>Budget</w:t>
      </w:r>
      <w:r w:rsidR="00E97E2F" w:rsidRPr="00E97E2F">
        <w:rPr>
          <w:rFonts w:ascii="Book Antiqua" w:hAnsi="Book Antiqua" w:cs="Andalus"/>
          <w:b/>
          <w:sz w:val="24"/>
          <w:szCs w:val="24"/>
        </w:rPr>
        <w:t>/Fiscal Information</w:t>
      </w:r>
      <w:r w:rsidRPr="00E97E2F">
        <w:rPr>
          <w:rFonts w:ascii="Book Antiqua" w:hAnsi="Book Antiqua" w:cs="Andalus"/>
          <w:b/>
          <w:sz w:val="24"/>
          <w:szCs w:val="24"/>
        </w:rPr>
        <w:t xml:space="preserve"> </w:t>
      </w:r>
      <w:proofErr w:type="spellStart"/>
      <w:r w:rsidRPr="00E97E2F">
        <w:rPr>
          <w:rFonts w:ascii="Book Antiqua" w:hAnsi="Book Antiqua" w:cs="Andalus"/>
          <w:b/>
          <w:sz w:val="24"/>
          <w:szCs w:val="24"/>
        </w:rPr>
        <w:t>Information</w:t>
      </w:r>
      <w:proofErr w:type="spellEnd"/>
      <w:r w:rsidRPr="00E97E2F">
        <w:rPr>
          <w:rFonts w:ascii="Book Antiqua" w:hAnsi="Book Antiqua" w:cs="Andalus"/>
          <w:b/>
          <w:sz w:val="24"/>
          <w:szCs w:val="24"/>
        </w:rPr>
        <w:t xml:space="preserve"> - </w:t>
      </w:r>
      <w:r w:rsidR="006B43D9" w:rsidRPr="00E97E2F">
        <w:rPr>
          <w:rFonts w:ascii="Book Antiqua" w:hAnsi="Book Antiqua" w:cs="Andalus"/>
          <w:b/>
          <w:sz w:val="24"/>
          <w:szCs w:val="24"/>
        </w:rPr>
        <w:t xml:space="preserve">RENEWAL PROJECTS </w:t>
      </w:r>
    </w:p>
    <w:p w14:paraId="171282FF" w14:textId="77777777" w:rsidR="006B43D9" w:rsidRPr="00400DDC" w:rsidRDefault="006B43D9" w:rsidP="006B43D9">
      <w:pPr>
        <w:jc w:val="center"/>
        <w:rPr>
          <w:rFonts w:ascii="Book Antiqua" w:hAnsi="Book Antiqua" w:cs="Andalus"/>
          <w:b/>
          <w:sz w:val="32"/>
          <w:szCs w:val="32"/>
          <w:u w:val="single"/>
        </w:rPr>
      </w:pPr>
    </w:p>
    <w:p w14:paraId="04E3C0E7" w14:textId="3FB40CFA" w:rsidR="00CD5ABB" w:rsidRPr="00CD5ABB" w:rsidRDefault="00E97E2F" w:rsidP="00CD5ABB">
      <w:pPr>
        <w:pStyle w:val="ListParagraph"/>
        <w:numPr>
          <w:ilvl w:val="0"/>
          <w:numId w:val="40"/>
        </w:numPr>
        <w:rPr>
          <w:rFonts w:ascii="Book Antiqua" w:hAnsi="Book Antiqua" w:cs="Andalus"/>
          <w:bCs/>
          <w:sz w:val="24"/>
          <w:szCs w:val="24"/>
        </w:rPr>
      </w:pPr>
      <w:r w:rsidRPr="00CD5ABB">
        <w:rPr>
          <w:rFonts w:ascii="Book Antiqua" w:eastAsia="Calibri" w:hAnsi="Book Antiqua" w:cs="Andalus"/>
          <w:bCs/>
          <w:color w:val="000000"/>
          <w:sz w:val="24"/>
          <w:szCs w:val="24"/>
        </w:rPr>
        <w:t>Please complete the Budget worksheet.</w:t>
      </w:r>
    </w:p>
    <w:p w14:paraId="3C46087A" w14:textId="77777777" w:rsidR="00CD5ABB" w:rsidRPr="00CD5ABB" w:rsidRDefault="00CD5ABB" w:rsidP="00CD5ABB">
      <w:pPr>
        <w:pStyle w:val="ListParagraph"/>
        <w:ind w:left="360"/>
        <w:rPr>
          <w:rFonts w:ascii="Book Antiqua" w:hAnsi="Book Antiqua" w:cs="Andalus"/>
          <w:bCs/>
          <w:sz w:val="24"/>
          <w:szCs w:val="24"/>
        </w:rPr>
      </w:pPr>
    </w:p>
    <w:p w14:paraId="4D5F9E23" w14:textId="2C2AE6C4" w:rsidR="00492DE0" w:rsidRPr="00CD5ABB" w:rsidRDefault="00492DE0" w:rsidP="00CD5ABB">
      <w:pPr>
        <w:pStyle w:val="ListParagraph"/>
        <w:numPr>
          <w:ilvl w:val="0"/>
          <w:numId w:val="40"/>
        </w:numPr>
        <w:rPr>
          <w:rStyle w:val="normaltextrun"/>
          <w:rFonts w:ascii="Book Antiqua" w:hAnsi="Book Antiqua" w:cs="Andalus"/>
          <w:bCs/>
          <w:sz w:val="24"/>
          <w:szCs w:val="24"/>
        </w:rPr>
      </w:pPr>
      <w:r w:rsidRPr="00CD5ABB">
        <w:rPr>
          <w:rStyle w:val="normaltextrun"/>
          <w:rFonts w:ascii="Book Antiqua" w:hAnsi="Book Antiqua"/>
          <w:bCs/>
          <w:sz w:val="24"/>
        </w:rPr>
        <w:t>Describe</w:t>
      </w:r>
      <w:r w:rsidRPr="00CD5ABB">
        <w:rPr>
          <w:rStyle w:val="normaltextrun"/>
          <w:rFonts w:ascii="Book Antiqua" w:hAnsi="Book Antiqua"/>
          <w:sz w:val="24"/>
        </w:rPr>
        <w:t xml:space="preserve"> your agency’s fiscal capacity to maintain the project including</w:t>
      </w:r>
    </w:p>
    <w:p w14:paraId="5A3036E3" w14:textId="5C2C6A94" w:rsidR="00D65379" w:rsidRPr="00DC046C" w:rsidRDefault="00492DE0" w:rsidP="00D65379">
      <w:pPr>
        <w:pStyle w:val="paragraph"/>
        <w:numPr>
          <w:ilvl w:val="0"/>
          <w:numId w:val="39"/>
        </w:numPr>
        <w:spacing w:before="0" w:beforeAutospacing="0" w:after="0" w:afterAutospacing="0"/>
        <w:textAlignment w:val="baseline"/>
        <w:rPr>
          <w:rStyle w:val="normaltextrun"/>
          <w:rFonts w:ascii="Book Antiqua" w:hAnsi="Book Antiqua" w:cs="Times New Roman"/>
          <w:sz w:val="24"/>
        </w:rPr>
      </w:pPr>
      <w:r w:rsidRPr="00DC046C">
        <w:rPr>
          <w:rStyle w:val="normaltextrun"/>
          <w:rFonts w:ascii="Book Antiqua" w:hAnsi="Book Antiqua" w:cs="Times New Roman"/>
          <w:sz w:val="24"/>
        </w:rPr>
        <w:t>Changes made to the project model, staffing and/or budget within the last three years and projected changes over the next year</w:t>
      </w:r>
    </w:p>
    <w:p w14:paraId="68C27094" w14:textId="2F0198AB" w:rsidR="00D65379" w:rsidRPr="00DC046C" w:rsidRDefault="00492DE0" w:rsidP="00D65379">
      <w:pPr>
        <w:pStyle w:val="paragraph"/>
        <w:numPr>
          <w:ilvl w:val="0"/>
          <w:numId w:val="39"/>
        </w:numPr>
        <w:spacing w:before="0" w:beforeAutospacing="0" w:after="0" w:afterAutospacing="0"/>
        <w:textAlignment w:val="baseline"/>
        <w:rPr>
          <w:rStyle w:val="normaltextrun"/>
          <w:rFonts w:ascii="Book Antiqua" w:hAnsi="Book Antiqua" w:cs="Times New Roman"/>
          <w:sz w:val="24"/>
        </w:rPr>
      </w:pPr>
      <w:r w:rsidRPr="00DC046C">
        <w:rPr>
          <w:rStyle w:val="normaltextrun"/>
          <w:rFonts w:ascii="Book Antiqua" w:hAnsi="Book Antiqua" w:cs="Times New Roman"/>
          <w:sz w:val="24"/>
        </w:rPr>
        <w:t>Long term plans to sustain the project should there be a decrease in HUD funding</w:t>
      </w:r>
    </w:p>
    <w:p w14:paraId="1C46F96C" w14:textId="77777777" w:rsidR="006B43D9" w:rsidRPr="00E97E2F" w:rsidRDefault="006B43D9" w:rsidP="006B43D9">
      <w:pPr>
        <w:rPr>
          <w:rFonts w:ascii="Book Antiqua" w:hAnsi="Book Antiqua" w:cs="Andalus"/>
          <w:b/>
        </w:rPr>
      </w:pPr>
    </w:p>
    <w:p w14:paraId="61BBEE13" w14:textId="77777777" w:rsidR="00D65379" w:rsidRPr="00E97E2F" w:rsidRDefault="006B43D9" w:rsidP="00D65379">
      <w:pPr>
        <w:pStyle w:val="ListParagraph"/>
        <w:numPr>
          <w:ilvl w:val="0"/>
          <w:numId w:val="40"/>
        </w:numPr>
        <w:spacing w:after="200" w:line="276" w:lineRule="auto"/>
        <w:rPr>
          <w:rFonts w:ascii="Book Antiqua" w:eastAsia="Calibri" w:hAnsi="Book Antiqua" w:cs="Andalus"/>
          <w:sz w:val="24"/>
          <w:szCs w:val="24"/>
        </w:rPr>
      </w:pPr>
      <w:r w:rsidRPr="00E97E2F">
        <w:rPr>
          <w:rFonts w:ascii="Book Antiqua" w:eastAsia="Calibri" w:hAnsi="Book Antiqua" w:cs="Andalus"/>
          <w:sz w:val="24"/>
          <w:szCs w:val="24"/>
        </w:rPr>
        <w:t xml:space="preserve">Have you requested an extension for your most recent contract year?    </w:t>
      </w:r>
      <w:r w:rsidRPr="00E97E2F">
        <w:rPr>
          <w:rFonts w:ascii="Book Antiqua" w:eastAsia="Calibri" w:hAnsi="Book Antiqua" w:cs="Andalus"/>
          <w:sz w:val="24"/>
          <w:szCs w:val="24"/>
        </w:rPr>
        <w:fldChar w:fldCharType="begin">
          <w:ffData>
            <w:name w:val="Check5"/>
            <w:enabled/>
            <w:calcOnExit w:val="0"/>
            <w:checkBox>
              <w:sizeAuto/>
              <w:default w:val="0"/>
            </w:checkBox>
          </w:ffData>
        </w:fldChar>
      </w:r>
      <w:bookmarkStart w:id="4" w:name="Check5"/>
      <w:r w:rsidRPr="00E97E2F">
        <w:rPr>
          <w:rFonts w:ascii="Book Antiqua" w:eastAsia="Calibri" w:hAnsi="Book Antiqua" w:cs="Andalus"/>
          <w:sz w:val="24"/>
          <w:szCs w:val="24"/>
        </w:rPr>
        <w:instrText xml:space="preserve"> FORMCHECKBOX </w:instrText>
      </w:r>
      <w:r w:rsidR="00EB6515">
        <w:rPr>
          <w:rFonts w:ascii="Book Antiqua" w:eastAsia="Calibri" w:hAnsi="Book Antiqua" w:cs="Andalus"/>
          <w:sz w:val="24"/>
          <w:szCs w:val="24"/>
        </w:rPr>
      </w:r>
      <w:r w:rsidR="00EB6515">
        <w:rPr>
          <w:rFonts w:ascii="Book Antiqua" w:eastAsia="Calibri" w:hAnsi="Book Antiqua" w:cs="Andalus"/>
          <w:sz w:val="24"/>
          <w:szCs w:val="24"/>
        </w:rPr>
        <w:fldChar w:fldCharType="separate"/>
      </w:r>
      <w:r w:rsidRPr="00E97E2F">
        <w:rPr>
          <w:rFonts w:ascii="Book Antiqua" w:eastAsia="Calibri" w:hAnsi="Book Antiqua" w:cs="Andalus"/>
          <w:sz w:val="24"/>
          <w:szCs w:val="24"/>
        </w:rPr>
        <w:fldChar w:fldCharType="end"/>
      </w:r>
      <w:bookmarkEnd w:id="4"/>
      <w:r w:rsidRPr="00E97E2F">
        <w:rPr>
          <w:rFonts w:ascii="Book Antiqua" w:eastAsia="Calibri" w:hAnsi="Book Antiqua" w:cs="Andalus"/>
          <w:sz w:val="24"/>
          <w:szCs w:val="24"/>
        </w:rPr>
        <w:t xml:space="preserve">Yes         </w:t>
      </w:r>
      <w:r w:rsidRPr="00E97E2F">
        <w:rPr>
          <w:rFonts w:ascii="Book Antiqua" w:eastAsia="Calibri" w:hAnsi="Book Antiqua" w:cs="Andalus"/>
          <w:sz w:val="24"/>
          <w:szCs w:val="24"/>
        </w:rPr>
        <w:fldChar w:fldCharType="begin">
          <w:ffData>
            <w:name w:val="Check6"/>
            <w:enabled/>
            <w:calcOnExit w:val="0"/>
            <w:checkBox>
              <w:sizeAuto/>
              <w:default w:val="0"/>
            </w:checkBox>
          </w:ffData>
        </w:fldChar>
      </w:r>
      <w:bookmarkStart w:id="5" w:name="Check6"/>
      <w:r w:rsidRPr="00E97E2F">
        <w:rPr>
          <w:rFonts w:ascii="Book Antiqua" w:eastAsia="Calibri" w:hAnsi="Book Antiqua" w:cs="Andalus"/>
          <w:sz w:val="24"/>
          <w:szCs w:val="24"/>
        </w:rPr>
        <w:instrText xml:space="preserve"> FORMCHECKBOX </w:instrText>
      </w:r>
      <w:r w:rsidR="00EB6515">
        <w:rPr>
          <w:rFonts w:ascii="Book Antiqua" w:eastAsia="Calibri" w:hAnsi="Book Antiqua" w:cs="Andalus"/>
          <w:sz w:val="24"/>
          <w:szCs w:val="24"/>
        </w:rPr>
      </w:r>
      <w:r w:rsidR="00EB6515">
        <w:rPr>
          <w:rFonts w:ascii="Book Antiqua" w:eastAsia="Calibri" w:hAnsi="Book Antiqua" w:cs="Andalus"/>
          <w:sz w:val="24"/>
          <w:szCs w:val="24"/>
        </w:rPr>
        <w:fldChar w:fldCharType="separate"/>
      </w:r>
      <w:r w:rsidRPr="00E97E2F">
        <w:rPr>
          <w:rFonts w:ascii="Book Antiqua" w:eastAsia="Calibri" w:hAnsi="Book Antiqua" w:cs="Andalus"/>
          <w:sz w:val="24"/>
          <w:szCs w:val="24"/>
        </w:rPr>
        <w:fldChar w:fldCharType="end"/>
      </w:r>
      <w:bookmarkEnd w:id="5"/>
      <w:r w:rsidRPr="00E97E2F">
        <w:rPr>
          <w:rFonts w:ascii="Book Antiqua" w:eastAsia="Calibri" w:hAnsi="Book Antiqua" w:cs="Andalus"/>
          <w:sz w:val="24"/>
          <w:szCs w:val="24"/>
        </w:rPr>
        <w:t>No</w:t>
      </w:r>
    </w:p>
    <w:p w14:paraId="525609A4" w14:textId="77777777" w:rsidR="00D65379" w:rsidRPr="00E97E2F" w:rsidRDefault="00D65379" w:rsidP="00D65379">
      <w:pPr>
        <w:pStyle w:val="ListParagraph"/>
        <w:spacing w:after="200" w:line="276" w:lineRule="auto"/>
        <w:ind w:left="360"/>
        <w:rPr>
          <w:rFonts w:ascii="Book Antiqua" w:eastAsia="Calibri" w:hAnsi="Book Antiqua" w:cs="Andalus"/>
          <w:sz w:val="24"/>
          <w:szCs w:val="24"/>
        </w:rPr>
      </w:pPr>
    </w:p>
    <w:p w14:paraId="63023868" w14:textId="01A92DFE" w:rsidR="006B43D9" w:rsidRPr="00E97E2F" w:rsidRDefault="006B43D9" w:rsidP="00D65379">
      <w:pPr>
        <w:pStyle w:val="ListParagraph"/>
        <w:numPr>
          <w:ilvl w:val="0"/>
          <w:numId w:val="40"/>
        </w:numPr>
        <w:spacing w:after="200" w:line="276" w:lineRule="auto"/>
        <w:rPr>
          <w:rFonts w:ascii="Book Antiqua" w:eastAsia="Calibri" w:hAnsi="Book Antiqua" w:cs="Andalus"/>
          <w:sz w:val="24"/>
          <w:szCs w:val="24"/>
        </w:rPr>
      </w:pPr>
      <w:r w:rsidRPr="00E97E2F">
        <w:rPr>
          <w:rFonts w:ascii="Book Antiqua" w:eastAsia="Calibri" w:hAnsi="Book Antiqua" w:cs="Andalus"/>
          <w:sz w:val="24"/>
          <w:szCs w:val="24"/>
        </w:rPr>
        <w:t>Start and end date of your most recent HUD award (</w:t>
      </w:r>
      <w:r w:rsidRPr="00E97E2F">
        <w:rPr>
          <w:rFonts w:ascii="Book Antiqua" w:eastAsia="Calibri" w:hAnsi="Book Antiqua" w:cs="Andalus"/>
          <w:sz w:val="24"/>
          <w:szCs w:val="24"/>
          <w:u w:val="single"/>
        </w:rPr>
        <w:t>current contract year</w:t>
      </w:r>
      <w:r w:rsidRPr="00E97E2F">
        <w:rPr>
          <w:rFonts w:ascii="Book Antiqua" w:eastAsia="Calibri" w:hAnsi="Book Antiqua" w:cs="Andalus"/>
          <w:sz w:val="24"/>
          <w:szCs w:val="24"/>
        </w:rPr>
        <w:t>):</w:t>
      </w:r>
    </w:p>
    <w:p w14:paraId="673ADE2C" w14:textId="77777777" w:rsidR="006B43D9" w:rsidRPr="00E97E2F" w:rsidRDefault="006B43D9" w:rsidP="00CD5ABB">
      <w:pPr>
        <w:spacing w:after="200" w:line="276" w:lineRule="auto"/>
        <w:ind w:left="720"/>
        <w:contextualSpacing/>
        <w:rPr>
          <w:rFonts w:ascii="Book Antiqua" w:eastAsia="Calibri" w:hAnsi="Book Antiqua" w:cs="Andalus"/>
        </w:rPr>
      </w:pPr>
      <w:r w:rsidRPr="00E97E2F">
        <w:rPr>
          <w:rFonts w:ascii="Book Antiqua" w:eastAsia="Calibri" w:hAnsi="Book Antiqua" w:cs="Andalus"/>
        </w:rPr>
        <w:t>(If extension has been granted, make sure current contract year reflects the extension granted)</w:t>
      </w:r>
    </w:p>
    <w:p w14:paraId="586A2981" w14:textId="77777777" w:rsidR="006B43D9" w:rsidRPr="00E97E2F" w:rsidRDefault="006B43D9" w:rsidP="00CD5ABB">
      <w:pPr>
        <w:spacing w:after="200" w:line="276" w:lineRule="auto"/>
        <w:ind w:left="720"/>
        <w:contextualSpacing/>
        <w:rPr>
          <w:rFonts w:ascii="Book Antiqua" w:eastAsia="Calibri" w:hAnsi="Book Antiqua" w:cs="Andalus"/>
        </w:rPr>
      </w:pPr>
    </w:p>
    <w:p w14:paraId="230EA6BE" w14:textId="61BB83A8" w:rsidR="006B43D9" w:rsidRPr="00E97E2F" w:rsidRDefault="006B43D9" w:rsidP="00951B1D">
      <w:pPr>
        <w:spacing w:after="200" w:line="276" w:lineRule="auto"/>
        <w:ind w:left="720"/>
        <w:contextualSpacing/>
        <w:rPr>
          <w:rFonts w:ascii="Book Antiqua" w:eastAsia="Calibri" w:hAnsi="Book Antiqua" w:cs="Andalus"/>
        </w:rPr>
      </w:pPr>
      <w:r w:rsidRPr="00E97E2F">
        <w:rPr>
          <w:rFonts w:ascii="Book Antiqua" w:eastAsia="Calibri" w:hAnsi="Book Antiqua" w:cs="Andalus"/>
        </w:rPr>
        <w:t>__________________ to ________________</w:t>
      </w:r>
    </w:p>
    <w:p w14:paraId="46B111EA" w14:textId="7A4C5106" w:rsidR="006B43D9" w:rsidRPr="00951B1D" w:rsidRDefault="006B43D9" w:rsidP="00951B1D">
      <w:pPr>
        <w:pStyle w:val="ListParagraph"/>
        <w:numPr>
          <w:ilvl w:val="0"/>
          <w:numId w:val="40"/>
        </w:numPr>
        <w:spacing w:after="200" w:line="276" w:lineRule="auto"/>
        <w:rPr>
          <w:rFonts w:ascii="Book Antiqua" w:eastAsia="Calibri" w:hAnsi="Book Antiqua" w:cs="Andalus"/>
          <w:sz w:val="24"/>
          <w:szCs w:val="24"/>
        </w:rPr>
      </w:pPr>
      <w:r w:rsidRPr="00E97E2F">
        <w:rPr>
          <w:rFonts w:ascii="Book Antiqua" w:eastAsia="Calibri" w:hAnsi="Book Antiqua" w:cs="Andalus"/>
          <w:sz w:val="24"/>
          <w:szCs w:val="24"/>
        </w:rPr>
        <w:t>Total amount of award:  $ _______________</w:t>
      </w:r>
    </w:p>
    <w:p w14:paraId="12090F29" w14:textId="77777777" w:rsidR="006B43D9" w:rsidRPr="00E97E2F" w:rsidRDefault="006B43D9" w:rsidP="00D65379">
      <w:pPr>
        <w:numPr>
          <w:ilvl w:val="0"/>
          <w:numId w:val="40"/>
        </w:numPr>
        <w:spacing w:after="200" w:line="276" w:lineRule="auto"/>
        <w:contextualSpacing/>
        <w:rPr>
          <w:rFonts w:ascii="Book Antiqua" w:eastAsia="Calibri" w:hAnsi="Book Antiqua" w:cs="Andalus"/>
        </w:rPr>
      </w:pPr>
      <w:r w:rsidRPr="00E97E2F">
        <w:rPr>
          <w:rFonts w:ascii="Book Antiqua" w:eastAsia="Calibri" w:hAnsi="Book Antiqua" w:cs="Andalus"/>
        </w:rPr>
        <w:t>Do you anticipate that you will have unexpended funds at the expiration date of your current contract?</w:t>
      </w:r>
    </w:p>
    <w:p w14:paraId="00974083" w14:textId="77777777" w:rsidR="006B43D9" w:rsidRPr="00E97E2F" w:rsidRDefault="006B43D9" w:rsidP="00CD5ABB">
      <w:pPr>
        <w:spacing w:after="200" w:line="276" w:lineRule="auto"/>
        <w:ind w:left="720"/>
        <w:contextualSpacing/>
        <w:rPr>
          <w:rFonts w:ascii="Book Antiqua" w:eastAsia="Calibri" w:hAnsi="Book Antiqua" w:cs="Andalus"/>
        </w:rPr>
      </w:pPr>
      <w:r w:rsidRPr="00E97E2F">
        <w:rPr>
          <w:rFonts w:ascii="Book Antiqua" w:eastAsia="MS Gothic" w:hAnsi="Book Antiqua" w:cs="Andalus"/>
        </w:rPr>
        <w:fldChar w:fldCharType="begin">
          <w:ffData>
            <w:name w:val="Check7"/>
            <w:enabled/>
            <w:calcOnExit w:val="0"/>
            <w:checkBox>
              <w:sizeAuto/>
              <w:default w:val="0"/>
            </w:checkBox>
          </w:ffData>
        </w:fldChar>
      </w:r>
      <w:bookmarkStart w:id="6" w:name="Check7"/>
      <w:r w:rsidRPr="00E97E2F">
        <w:rPr>
          <w:rFonts w:ascii="Book Antiqua" w:eastAsia="MS Gothic" w:hAnsi="Book Antiqua" w:cs="Andalus"/>
        </w:rPr>
        <w:instrText xml:space="preserve"> FORMCHECKBOX </w:instrText>
      </w:r>
      <w:r w:rsidR="00EB6515">
        <w:rPr>
          <w:rFonts w:ascii="Book Antiqua" w:eastAsia="MS Gothic" w:hAnsi="Book Antiqua" w:cs="Andalus"/>
        </w:rPr>
      </w:r>
      <w:r w:rsidR="00EB6515">
        <w:rPr>
          <w:rFonts w:ascii="Book Antiqua" w:eastAsia="MS Gothic" w:hAnsi="Book Antiqua" w:cs="Andalus"/>
        </w:rPr>
        <w:fldChar w:fldCharType="separate"/>
      </w:r>
      <w:r w:rsidRPr="00E97E2F">
        <w:rPr>
          <w:rFonts w:ascii="Book Antiqua" w:eastAsia="MS Gothic" w:hAnsi="Book Antiqua" w:cs="Andalus"/>
        </w:rPr>
        <w:fldChar w:fldCharType="end"/>
      </w:r>
      <w:bookmarkEnd w:id="6"/>
      <w:r w:rsidRPr="00E97E2F">
        <w:rPr>
          <w:rFonts w:ascii="Book Antiqua" w:eastAsia="MS Gothic" w:hAnsi="Book Antiqua" w:cs="Andalus"/>
        </w:rPr>
        <w:t xml:space="preserve"> </w:t>
      </w:r>
      <w:r w:rsidRPr="00E97E2F">
        <w:rPr>
          <w:rFonts w:ascii="Book Antiqua" w:eastAsia="Calibri" w:hAnsi="Book Antiqua" w:cs="Andalus"/>
        </w:rPr>
        <w:t>Yes</w:t>
      </w:r>
      <w:r w:rsidRPr="00E97E2F">
        <w:rPr>
          <w:rFonts w:ascii="Book Antiqua" w:eastAsia="Calibri" w:hAnsi="Book Antiqua" w:cs="Andalus"/>
        </w:rPr>
        <w:tab/>
      </w:r>
      <w:r w:rsidRPr="00E97E2F">
        <w:rPr>
          <w:rFonts w:ascii="Book Antiqua" w:eastAsia="MS Gothic" w:hAnsi="Book Antiqua" w:cs="Andalus"/>
        </w:rPr>
        <w:fldChar w:fldCharType="begin">
          <w:ffData>
            <w:name w:val="Check8"/>
            <w:enabled/>
            <w:calcOnExit w:val="0"/>
            <w:checkBox>
              <w:sizeAuto/>
              <w:default w:val="0"/>
            </w:checkBox>
          </w:ffData>
        </w:fldChar>
      </w:r>
      <w:bookmarkStart w:id="7" w:name="Check8"/>
      <w:r w:rsidRPr="00E97E2F">
        <w:rPr>
          <w:rFonts w:ascii="Book Antiqua" w:eastAsia="MS Gothic" w:hAnsi="Book Antiqua" w:cs="Andalus"/>
        </w:rPr>
        <w:instrText xml:space="preserve"> FORMCHECKBOX </w:instrText>
      </w:r>
      <w:r w:rsidR="00EB6515">
        <w:rPr>
          <w:rFonts w:ascii="Book Antiqua" w:eastAsia="MS Gothic" w:hAnsi="Book Antiqua" w:cs="Andalus"/>
        </w:rPr>
      </w:r>
      <w:r w:rsidR="00EB6515">
        <w:rPr>
          <w:rFonts w:ascii="Book Antiqua" w:eastAsia="MS Gothic" w:hAnsi="Book Antiqua" w:cs="Andalus"/>
        </w:rPr>
        <w:fldChar w:fldCharType="separate"/>
      </w:r>
      <w:r w:rsidRPr="00E97E2F">
        <w:rPr>
          <w:rFonts w:ascii="Book Antiqua" w:eastAsia="MS Gothic" w:hAnsi="Book Antiqua" w:cs="Andalus"/>
        </w:rPr>
        <w:fldChar w:fldCharType="end"/>
      </w:r>
      <w:bookmarkEnd w:id="7"/>
      <w:r w:rsidRPr="00E97E2F">
        <w:rPr>
          <w:rFonts w:ascii="Book Antiqua" w:eastAsia="MS Gothic" w:hAnsi="Book Antiqua" w:cs="Andalus"/>
        </w:rPr>
        <w:t xml:space="preserve"> </w:t>
      </w:r>
      <w:r w:rsidRPr="00E97E2F">
        <w:rPr>
          <w:rFonts w:ascii="Book Antiqua" w:eastAsia="Calibri" w:hAnsi="Book Antiqua" w:cs="Andalus"/>
        </w:rPr>
        <w:t xml:space="preserve">No  </w:t>
      </w:r>
      <w:r w:rsidRPr="00E97E2F">
        <w:rPr>
          <w:rFonts w:ascii="Book Antiqua" w:eastAsia="Calibri" w:hAnsi="Book Antiqua" w:cs="Andalus"/>
        </w:rPr>
        <w:tab/>
        <w:t>If yes, how much?  $_____________</w:t>
      </w:r>
    </w:p>
    <w:p w14:paraId="45927FF0" w14:textId="77777777" w:rsidR="006B43D9" w:rsidRPr="00E97E2F" w:rsidRDefault="006B43D9" w:rsidP="00CD5ABB">
      <w:pPr>
        <w:spacing w:after="200" w:line="276" w:lineRule="auto"/>
        <w:ind w:left="720"/>
        <w:contextualSpacing/>
        <w:rPr>
          <w:rFonts w:ascii="Book Antiqua" w:eastAsia="Calibri" w:hAnsi="Book Antiqua" w:cs="Andalus"/>
        </w:rPr>
      </w:pPr>
    </w:p>
    <w:p w14:paraId="2042E352" w14:textId="77777777" w:rsidR="006B43D9" w:rsidRPr="00E97E2F" w:rsidRDefault="006B43D9" w:rsidP="00D65379">
      <w:pPr>
        <w:numPr>
          <w:ilvl w:val="0"/>
          <w:numId w:val="40"/>
        </w:numPr>
        <w:spacing w:after="200" w:line="276" w:lineRule="auto"/>
        <w:contextualSpacing/>
        <w:rPr>
          <w:rFonts w:ascii="Book Antiqua" w:eastAsia="Calibri" w:hAnsi="Book Antiqua" w:cs="Andalus"/>
        </w:rPr>
      </w:pPr>
      <w:r w:rsidRPr="00E97E2F">
        <w:rPr>
          <w:rFonts w:ascii="Book Antiqua" w:eastAsia="Calibri" w:hAnsi="Book Antiqua" w:cs="Andalus"/>
        </w:rPr>
        <w:t>Have you had unexpended HUD funds at the expiration of grant terms in the past 3 years?</w:t>
      </w:r>
    </w:p>
    <w:p w14:paraId="41178A85" w14:textId="2D4B38DB" w:rsidR="006B43D9" w:rsidRPr="00E97E2F" w:rsidRDefault="006B43D9" w:rsidP="00CD5ABB">
      <w:pPr>
        <w:ind w:left="720"/>
        <w:rPr>
          <w:rFonts w:ascii="Book Antiqua" w:hAnsi="Book Antiqua" w:cs="Andalus"/>
        </w:rPr>
      </w:pPr>
      <w:r w:rsidRPr="00E97E2F">
        <w:rPr>
          <w:rFonts w:ascii="Book Antiqua" w:eastAsia="MS Gothic" w:hAnsi="Book Antiqua" w:cs="Andalus"/>
        </w:rPr>
        <w:fldChar w:fldCharType="begin">
          <w:ffData>
            <w:name w:val="Check9"/>
            <w:enabled/>
            <w:calcOnExit w:val="0"/>
            <w:checkBox>
              <w:sizeAuto/>
              <w:default w:val="0"/>
            </w:checkBox>
          </w:ffData>
        </w:fldChar>
      </w:r>
      <w:bookmarkStart w:id="8" w:name="Check9"/>
      <w:r w:rsidRPr="00E97E2F">
        <w:rPr>
          <w:rFonts w:ascii="Book Antiqua" w:eastAsia="MS Gothic" w:hAnsi="Book Antiqua" w:cs="Andalus"/>
        </w:rPr>
        <w:instrText xml:space="preserve"> FORMCHECKBOX </w:instrText>
      </w:r>
      <w:r w:rsidR="00EB6515">
        <w:rPr>
          <w:rFonts w:ascii="Book Antiqua" w:eastAsia="MS Gothic" w:hAnsi="Book Antiqua" w:cs="Andalus"/>
        </w:rPr>
      </w:r>
      <w:r w:rsidR="00EB6515">
        <w:rPr>
          <w:rFonts w:ascii="Book Antiqua" w:eastAsia="MS Gothic" w:hAnsi="Book Antiqua" w:cs="Andalus"/>
        </w:rPr>
        <w:fldChar w:fldCharType="separate"/>
      </w:r>
      <w:r w:rsidRPr="00E97E2F">
        <w:rPr>
          <w:rFonts w:ascii="Book Antiqua" w:eastAsia="MS Gothic" w:hAnsi="Book Antiqua" w:cs="Andalus"/>
        </w:rPr>
        <w:fldChar w:fldCharType="end"/>
      </w:r>
      <w:bookmarkEnd w:id="8"/>
      <w:r w:rsidRPr="00E97E2F">
        <w:rPr>
          <w:rFonts w:ascii="Book Antiqua" w:hAnsi="Book Antiqua" w:cs="Andalus"/>
        </w:rPr>
        <w:t>Yes</w:t>
      </w:r>
      <w:r w:rsidRPr="00E97E2F">
        <w:rPr>
          <w:rFonts w:ascii="Book Antiqua" w:hAnsi="Book Antiqua" w:cs="Andalus"/>
        </w:rPr>
        <w:tab/>
      </w:r>
      <w:r w:rsidRPr="00E97E2F">
        <w:rPr>
          <w:rFonts w:ascii="Book Antiqua" w:eastAsia="MS Gothic" w:hAnsi="Book Antiqua" w:cs="Andalus"/>
        </w:rPr>
        <w:fldChar w:fldCharType="begin">
          <w:ffData>
            <w:name w:val="Check10"/>
            <w:enabled/>
            <w:calcOnExit w:val="0"/>
            <w:checkBox>
              <w:sizeAuto/>
              <w:default w:val="0"/>
            </w:checkBox>
          </w:ffData>
        </w:fldChar>
      </w:r>
      <w:bookmarkStart w:id="9" w:name="Check10"/>
      <w:r w:rsidRPr="00E97E2F">
        <w:rPr>
          <w:rFonts w:ascii="Book Antiqua" w:eastAsia="MS Gothic" w:hAnsi="Book Antiqua" w:cs="Andalus"/>
        </w:rPr>
        <w:instrText xml:space="preserve"> FORMCHECKBOX </w:instrText>
      </w:r>
      <w:r w:rsidR="00EB6515">
        <w:rPr>
          <w:rFonts w:ascii="Book Antiqua" w:eastAsia="MS Gothic" w:hAnsi="Book Antiqua" w:cs="Andalus"/>
        </w:rPr>
      </w:r>
      <w:r w:rsidR="00EB6515">
        <w:rPr>
          <w:rFonts w:ascii="Book Antiqua" w:eastAsia="MS Gothic" w:hAnsi="Book Antiqua" w:cs="Andalus"/>
        </w:rPr>
        <w:fldChar w:fldCharType="separate"/>
      </w:r>
      <w:r w:rsidRPr="00E97E2F">
        <w:rPr>
          <w:rFonts w:ascii="Book Antiqua" w:eastAsia="MS Gothic" w:hAnsi="Book Antiqua" w:cs="Andalus"/>
        </w:rPr>
        <w:fldChar w:fldCharType="end"/>
      </w:r>
      <w:bookmarkEnd w:id="9"/>
      <w:r w:rsidRPr="00E97E2F">
        <w:rPr>
          <w:rFonts w:ascii="Book Antiqua" w:eastAsia="MS Gothic" w:hAnsi="Book Antiqua" w:cs="Andalus"/>
        </w:rPr>
        <w:t xml:space="preserve"> </w:t>
      </w:r>
      <w:r w:rsidRPr="00E97E2F">
        <w:rPr>
          <w:rFonts w:ascii="Book Antiqua" w:hAnsi="Book Antiqua" w:cs="Andalus"/>
        </w:rPr>
        <w:t xml:space="preserve">No  </w:t>
      </w:r>
      <w:r w:rsidR="00BB4D00" w:rsidRPr="00E97E2F">
        <w:rPr>
          <w:rFonts w:ascii="Book Antiqua" w:hAnsi="Book Antiqua" w:cs="Andalus"/>
        </w:rPr>
        <w:t xml:space="preserve">        </w:t>
      </w:r>
      <w:r w:rsidRPr="00E97E2F">
        <w:rPr>
          <w:rFonts w:ascii="Book Antiqua" w:hAnsi="Book Antiqua" w:cs="Andalus"/>
        </w:rPr>
        <w:t xml:space="preserve">If yes, how much?  </w:t>
      </w:r>
      <w:r w:rsidR="00324ECB">
        <w:rPr>
          <w:rFonts w:ascii="Book Antiqua" w:hAnsi="Book Antiqua" w:cs="Andalus"/>
        </w:rPr>
        <w:tab/>
      </w:r>
      <w:r w:rsidRPr="00E97E2F">
        <w:rPr>
          <w:rFonts w:ascii="Book Antiqua" w:hAnsi="Book Antiqua" w:cs="Andalus"/>
        </w:rPr>
        <w:t>2020</w:t>
      </w:r>
      <w:r w:rsidRPr="00E97E2F">
        <w:rPr>
          <w:rFonts w:ascii="Book Antiqua" w:hAnsi="Book Antiqua" w:cs="Andalus"/>
        </w:rPr>
        <w:tab/>
        <w:t>$_____________</w:t>
      </w:r>
    </w:p>
    <w:p w14:paraId="3F29DFF7" w14:textId="235FCD14" w:rsidR="006B43D9" w:rsidRPr="00E97E2F" w:rsidRDefault="006B43D9" w:rsidP="00CD5ABB">
      <w:pPr>
        <w:ind w:left="720"/>
        <w:rPr>
          <w:rFonts w:ascii="Book Antiqua" w:hAnsi="Book Antiqua" w:cs="Andalus"/>
        </w:rPr>
      </w:pPr>
      <w:r w:rsidRPr="00E97E2F">
        <w:rPr>
          <w:rFonts w:ascii="Book Antiqua" w:hAnsi="Book Antiqua" w:cs="Andalus"/>
        </w:rPr>
        <w:tab/>
      </w:r>
      <w:r w:rsidRPr="00E97E2F">
        <w:rPr>
          <w:rFonts w:ascii="Book Antiqua" w:hAnsi="Book Antiqua" w:cs="Andalus"/>
        </w:rPr>
        <w:tab/>
      </w:r>
      <w:r w:rsidRPr="00E97E2F">
        <w:rPr>
          <w:rFonts w:ascii="Book Antiqua" w:hAnsi="Book Antiqua" w:cs="Andalus"/>
        </w:rPr>
        <w:tab/>
      </w:r>
      <w:r w:rsidRPr="00E97E2F">
        <w:rPr>
          <w:rFonts w:ascii="Book Antiqua" w:hAnsi="Book Antiqua" w:cs="Andalus"/>
        </w:rPr>
        <w:tab/>
      </w:r>
      <w:r w:rsidR="00324ECB">
        <w:rPr>
          <w:rFonts w:ascii="Book Antiqua" w:hAnsi="Book Antiqua" w:cs="Andalus"/>
        </w:rPr>
        <w:tab/>
        <w:t xml:space="preserve">       </w:t>
      </w:r>
      <w:r w:rsidR="00324ECB">
        <w:rPr>
          <w:rFonts w:ascii="Book Antiqua" w:hAnsi="Book Antiqua" w:cs="Andalus"/>
        </w:rPr>
        <w:tab/>
      </w:r>
      <w:r w:rsidRPr="00E97E2F">
        <w:rPr>
          <w:rFonts w:ascii="Book Antiqua" w:hAnsi="Book Antiqua" w:cs="Andalus"/>
        </w:rPr>
        <w:t>2019</w:t>
      </w:r>
      <w:r w:rsidRPr="00E97E2F">
        <w:rPr>
          <w:rFonts w:ascii="Book Antiqua" w:hAnsi="Book Antiqua" w:cs="Andalus"/>
        </w:rPr>
        <w:tab/>
        <w:t>$_____________</w:t>
      </w:r>
    </w:p>
    <w:p w14:paraId="4481E3CB" w14:textId="51A0DD8A" w:rsidR="006B43D9" w:rsidRPr="00E97E2F" w:rsidRDefault="006B43D9" w:rsidP="00CD5ABB">
      <w:pPr>
        <w:ind w:left="720"/>
        <w:rPr>
          <w:rFonts w:ascii="Book Antiqua" w:hAnsi="Book Antiqua" w:cs="Andalus"/>
        </w:rPr>
      </w:pPr>
      <w:r w:rsidRPr="00E97E2F">
        <w:rPr>
          <w:rFonts w:ascii="Book Antiqua" w:hAnsi="Book Antiqua" w:cs="Andalus"/>
        </w:rPr>
        <w:tab/>
      </w:r>
      <w:r w:rsidRPr="00E97E2F">
        <w:rPr>
          <w:rFonts w:ascii="Book Antiqua" w:hAnsi="Book Antiqua" w:cs="Andalus"/>
        </w:rPr>
        <w:tab/>
      </w:r>
      <w:r w:rsidRPr="00E97E2F">
        <w:rPr>
          <w:rFonts w:ascii="Book Antiqua" w:hAnsi="Book Antiqua" w:cs="Andalus"/>
        </w:rPr>
        <w:tab/>
      </w:r>
      <w:r w:rsidRPr="00E97E2F">
        <w:rPr>
          <w:rFonts w:ascii="Book Antiqua" w:hAnsi="Book Antiqua" w:cs="Andalus"/>
        </w:rPr>
        <w:tab/>
      </w:r>
      <w:r w:rsidR="00324ECB">
        <w:rPr>
          <w:rFonts w:ascii="Book Antiqua" w:hAnsi="Book Antiqua" w:cs="Andalus"/>
        </w:rPr>
        <w:tab/>
      </w:r>
      <w:r w:rsidR="00324ECB">
        <w:rPr>
          <w:rFonts w:ascii="Book Antiqua" w:hAnsi="Book Antiqua" w:cs="Andalus"/>
        </w:rPr>
        <w:tab/>
      </w:r>
      <w:r w:rsidRPr="00E97E2F">
        <w:rPr>
          <w:rFonts w:ascii="Book Antiqua" w:hAnsi="Book Antiqua" w:cs="Andalus"/>
        </w:rPr>
        <w:t>2018</w:t>
      </w:r>
      <w:r w:rsidRPr="00E97E2F">
        <w:rPr>
          <w:rFonts w:ascii="Book Antiqua" w:hAnsi="Book Antiqua" w:cs="Andalus"/>
        </w:rPr>
        <w:tab/>
        <w:t>$_____________</w:t>
      </w:r>
    </w:p>
    <w:p w14:paraId="460CAD26" w14:textId="77777777" w:rsidR="006B43D9" w:rsidRPr="00E97E2F" w:rsidRDefault="006B43D9" w:rsidP="00CD5ABB">
      <w:pPr>
        <w:ind w:left="720"/>
        <w:rPr>
          <w:rFonts w:ascii="Book Antiqua" w:hAnsi="Book Antiqua" w:cs="Andalus"/>
        </w:rPr>
      </w:pPr>
      <w:r w:rsidRPr="00E97E2F">
        <w:rPr>
          <w:rFonts w:ascii="Book Antiqua" w:hAnsi="Book Antiqua" w:cs="Andalus"/>
        </w:rPr>
        <w:t xml:space="preserve">Please include a copy of your most recent grant closeout statement, and a printout of your </w:t>
      </w:r>
      <w:proofErr w:type="spellStart"/>
      <w:r w:rsidRPr="00E97E2F">
        <w:rPr>
          <w:rFonts w:ascii="Book Antiqua" w:hAnsi="Book Antiqua" w:cs="Andalus"/>
        </w:rPr>
        <w:t>eLOCCS</w:t>
      </w:r>
      <w:proofErr w:type="spellEnd"/>
      <w:r w:rsidRPr="00E97E2F">
        <w:rPr>
          <w:rFonts w:ascii="Book Antiqua" w:hAnsi="Book Antiqua" w:cs="Andalus"/>
        </w:rPr>
        <w:t xml:space="preserve"> voucher payments showing the past 12 months of grant payment requests.</w:t>
      </w:r>
    </w:p>
    <w:p w14:paraId="6F5B72CD" w14:textId="77777777" w:rsidR="006B43D9" w:rsidRPr="00E97E2F" w:rsidRDefault="006B43D9" w:rsidP="00CD5ABB">
      <w:pPr>
        <w:ind w:left="720"/>
        <w:rPr>
          <w:rFonts w:ascii="Book Antiqua" w:hAnsi="Book Antiqua" w:cs="Andalus"/>
        </w:rPr>
      </w:pPr>
      <w:r w:rsidRPr="00E97E2F">
        <w:rPr>
          <w:rFonts w:ascii="Book Antiqua" w:hAnsi="Book Antiqua" w:cs="Andalus"/>
        </w:rPr>
        <w:t xml:space="preserve">     </w:t>
      </w:r>
    </w:p>
    <w:p w14:paraId="1DD5B0AF" w14:textId="4DA1FE37" w:rsidR="00E97E2F" w:rsidRPr="00CD5ABB" w:rsidRDefault="00E97E2F" w:rsidP="00D65379">
      <w:pPr>
        <w:pStyle w:val="ListParagraph"/>
        <w:numPr>
          <w:ilvl w:val="0"/>
          <w:numId w:val="40"/>
        </w:numPr>
        <w:rPr>
          <w:rStyle w:val="normaltextrun"/>
          <w:rFonts w:ascii="Book Antiqua" w:hAnsi="Book Antiqua" w:cs="Andalus"/>
          <w:bCs/>
          <w:sz w:val="24"/>
          <w:szCs w:val="24"/>
        </w:rPr>
      </w:pPr>
      <w:r w:rsidRPr="00CD5ABB">
        <w:rPr>
          <w:rStyle w:val="normaltextrun"/>
          <w:rFonts w:ascii="Book Antiqua" w:hAnsi="Book Antiqua"/>
          <w:sz w:val="24"/>
        </w:rPr>
        <w:t>If applicable, please describe whether project modifications are necessary due to a projection of unused funds for the current year.</w:t>
      </w:r>
    </w:p>
    <w:p w14:paraId="2250272C" w14:textId="7473E99A" w:rsidR="006B43D9" w:rsidRPr="00E97E2F" w:rsidRDefault="006B43D9" w:rsidP="00D65379">
      <w:pPr>
        <w:pStyle w:val="ListParagraph"/>
        <w:numPr>
          <w:ilvl w:val="0"/>
          <w:numId w:val="40"/>
        </w:numPr>
        <w:rPr>
          <w:rFonts w:ascii="Book Antiqua" w:hAnsi="Book Antiqua" w:cs="Andalus"/>
          <w:bCs/>
          <w:sz w:val="24"/>
          <w:szCs w:val="24"/>
        </w:rPr>
      </w:pPr>
      <w:r w:rsidRPr="00E97E2F">
        <w:rPr>
          <w:rFonts w:ascii="Book Antiqua" w:hAnsi="Book Antiqua" w:cs="Andalus"/>
          <w:bCs/>
          <w:sz w:val="24"/>
          <w:szCs w:val="24"/>
        </w:rPr>
        <w:t>Please describe any changes that have occurred to your original program and/or significant accomplishments not reflected in your APR</w:t>
      </w:r>
      <w:r w:rsidR="006A308A" w:rsidRPr="00E97E2F">
        <w:rPr>
          <w:rFonts w:ascii="Book Antiqua" w:hAnsi="Book Antiqua" w:cs="Andalus"/>
          <w:bCs/>
          <w:sz w:val="24"/>
          <w:szCs w:val="24"/>
        </w:rPr>
        <w:t>.</w:t>
      </w:r>
    </w:p>
    <w:p w14:paraId="7C95F746" w14:textId="71575DFB" w:rsidR="002A0B5A" w:rsidRPr="00E97E2F" w:rsidRDefault="002A0B5A" w:rsidP="00D65379">
      <w:pPr>
        <w:pStyle w:val="ListParagraph"/>
        <w:numPr>
          <w:ilvl w:val="0"/>
          <w:numId w:val="40"/>
        </w:numPr>
        <w:rPr>
          <w:rFonts w:ascii="Book Antiqua" w:hAnsi="Book Antiqua" w:cs="Andalus"/>
          <w:bCs/>
          <w:sz w:val="24"/>
          <w:szCs w:val="24"/>
        </w:rPr>
      </w:pPr>
      <w:r w:rsidRPr="00E97E2F">
        <w:rPr>
          <w:rFonts w:ascii="Book Antiqua" w:hAnsi="Book Antiqua" w:cs="Andalus"/>
          <w:bCs/>
          <w:sz w:val="24"/>
          <w:szCs w:val="24"/>
        </w:rPr>
        <w:t xml:space="preserve">Has your program had any significant changes due to the COVID-19 Pandemic? </w:t>
      </w:r>
      <w:r w:rsidR="00C37A38" w:rsidRPr="00E97E2F">
        <w:rPr>
          <w:rFonts w:ascii="Book Antiqua" w:hAnsi="Book Antiqua" w:cs="Andalus"/>
          <w:bCs/>
          <w:sz w:val="24"/>
          <w:szCs w:val="24"/>
        </w:rPr>
        <w:t>(not scored)</w:t>
      </w:r>
    </w:p>
    <w:p w14:paraId="5621C2CE" w14:textId="77777777" w:rsidR="005B4C2F" w:rsidRPr="005B4C2F" w:rsidRDefault="005B4C2F" w:rsidP="005B4C2F">
      <w:pPr>
        <w:pStyle w:val="ListParagraph"/>
        <w:rPr>
          <w:rFonts w:ascii="Book Antiqua" w:hAnsi="Book Antiqua" w:cs="Andalus"/>
          <w:bCs/>
          <w:szCs w:val="22"/>
        </w:rPr>
      </w:pPr>
    </w:p>
    <w:p w14:paraId="0634CAC7" w14:textId="77777777" w:rsidR="005B4C2F" w:rsidRPr="00D113C0" w:rsidRDefault="005B4C2F" w:rsidP="00D113C0">
      <w:pPr>
        <w:rPr>
          <w:rFonts w:ascii="Book Antiqua" w:hAnsi="Book Antiqua"/>
          <w:b/>
          <w:bCs/>
        </w:rPr>
      </w:pPr>
      <w:r w:rsidRPr="00D113C0">
        <w:rPr>
          <w:rFonts w:ascii="Book Antiqua" w:hAnsi="Book Antiqua"/>
          <w:b/>
          <w:bCs/>
        </w:rPr>
        <w:t>Match/Leveraging</w:t>
      </w:r>
    </w:p>
    <w:p w14:paraId="42C7F2B9" w14:textId="77777777" w:rsidR="005B4C2F" w:rsidRPr="005B4C2F" w:rsidRDefault="005B4C2F" w:rsidP="005B4C2F">
      <w:pPr>
        <w:pStyle w:val="ListParagraph"/>
        <w:widowControl/>
        <w:ind w:left="360"/>
        <w:rPr>
          <w:rFonts w:ascii="Book Antiqua" w:hAnsi="Book Antiqua"/>
          <w:sz w:val="24"/>
          <w:szCs w:val="24"/>
        </w:rPr>
      </w:pPr>
    </w:p>
    <w:p w14:paraId="20FCFB9F" w14:textId="364FE30A" w:rsidR="005B4C2F" w:rsidRPr="00C63DA9" w:rsidRDefault="005B4C2F" w:rsidP="00C63DA9">
      <w:pPr>
        <w:pStyle w:val="ListParagraph"/>
        <w:widowControl/>
        <w:numPr>
          <w:ilvl w:val="3"/>
          <w:numId w:val="33"/>
        </w:numPr>
        <w:rPr>
          <w:rFonts w:ascii="Book Antiqua" w:hAnsi="Book Antiqua"/>
          <w:sz w:val="24"/>
          <w:szCs w:val="24"/>
        </w:rPr>
      </w:pPr>
      <w:r w:rsidRPr="005B4C2F">
        <w:rPr>
          <w:rFonts w:ascii="Book Antiqua" w:hAnsi="Book Antiqua"/>
          <w:bCs/>
          <w:sz w:val="24"/>
          <w:szCs w:val="24"/>
        </w:rPr>
        <w:t xml:space="preserve">Please attach letters of commitment for any Firm Match Commitment for the proposed project.  Firm Match Commitments of cash or in-kind support with a total value of 25% of proposed project budget </w:t>
      </w:r>
      <w:r w:rsidRPr="005B4C2F">
        <w:rPr>
          <w:rFonts w:ascii="Book Antiqua" w:hAnsi="Book Antiqua"/>
          <w:bCs/>
          <w:sz w:val="24"/>
          <w:szCs w:val="24"/>
        </w:rPr>
        <w:lastRenderedPageBreak/>
        <w:t>request (minus leasing costs) is required. Also attach letters of support for any additional Commitments for the project.</w:t>
      </w:r>
      <w:r w:rsidRPr="00C63DA9">
        <w:rPr>
          <w:rFonts w:ascii="Book Antiqua" w:hAnsi="Book Antiqua" w:cs="Andalus"/>
          <w:b/>
          <w:szCs w:val="22"/>
        </w:rPr>
        <w:br w:type="page"/>
      </w:r>
    </w:p>
    <w:p w14:paraId="51D3F22A" w14:textId="345DF746" w:rsidR="006B43D9" w:rsidRDefault="006B43D9" w:rsidP="006B43D9">
      <w:pPr>
        <w:tabs>
          <w:tab w:val="left" w:pos="0"/>
          <w:tab w:val="left" w:pos="2448"/>
          <w:tab w:val="left" w:pos="5760"/>
        </w:tabs>
        <w:suppressAutoHyphens/>
        <w:rPr>
          <w:rFonts w:ascii="Book Antiqua" w:hAnsi="Book Antiqua" w:cs="Andalus"/>
          <w:spacing w:val="-3"/>
          <w:szCs w:val="22"/>
        </w:rPr>
      </w:pPr>
    </w:p>
    <w:p w14:paraId="02583932" w14:textId="469EA2C4" w:rsidR="006B43D9" w:rsidRPr="00400DDC" w:rsidRDefault="006B43D9" w:rsidP="006B43D9">
      <w:pPr>
        <w:rPr>
          <w:rFonts w:ascii="Book Antiqua" w:hAnsi="Book Antiqua" w:cs="Andalus"/>
          <w:b/>
          <w:bCs/>
          <w:i/>
          <w:sz w:val="36"/>
          <w:szCs w:val="36"/>
          <w:u w:val="single"/>
        </w:rPr>
      </w:pPr>
      <w:r w:rsidRPr="00400DDC">
        <w:rPr>
          <w:rFonts w:ascii="Book Antiqua" w:hAnsi="Book Antiqua" w:cs="Andalus"/>
          <w:b/>
          <w:bCs/>
          <w:i/>
          <w:sz w:val="36"/>
          <w:szCs w:val="36"/>
          <w:u w:val="single"/>
        </w:rPr>
        <w:t>Tri County Continuum of Care</w:t>
      </w:r>
      <w:r w:rsidR="00D354A9">
        <w:rPr>
          <w:rFonts w:ascii="Book Antiqua" w:hAnsi="Book Antiqua" w:cs="Andalus"/>
          <w:b/>
          <w:bCs/>
          <w:i/>
          <w:sz w:val="36"/>
          <w:szCs w:val="36"/>
          <w:u w:val="single"/>
        </w:rPr>
        <w:t xml:space="preserve"> </w:t>
      </w:r>
      <w:r w:rsidRPr="00400DDC">
        <w:rPr>
          <w:rFonts w:ascii="Book Antiqua" w:hAnsi="Book Antiqua" w:cs="Andalus"/>
          <w:b/>
          <w:bCs/>
          <w:i/>
          <w:sz w:val="36"/>
          <w:szCs w:val="36"/>
          <w:u w:val="single"/>
        </w:rPr>
        <w:t xml:space="preserve">FY </w:t>
      </w:r>
      <w:r>
        <w:rPr>
          <w:rFonts w:ascii="Book Antiqua" w:hAnsi="Book Antiqua" w:cs="Andalus"/>
          <w:b/>
          <w:bCs/>
          <w:i/>
          <w:sz w:val="36"/>
          <w:szCs w:val="36"/>
          <w:u w:val="single"/>
        </w:rPr>
        <w:t>202</w:t>
      </w:r>
      <w:r w:rsidR="007A227E">
        <w:rPr>
          <w:rFonts w:ascii="Book Antiqua" w:hAnsi="Book Antiqua" w:cs="Andalus"/>
          <w:b/>
          <w:bCs/>
          <w:i/>
          <w:sz w:val="36"/>
          <w:szCs w:val="36"/>
          <w:u w:val="single"/>
        </w:rPr>
        <w:t>2</w:t>
      </w:r>
      <w:r w:rsidRPr="00400DDC">
        <w:rPr>
          <w:rFonts w:ascii="Book Antiqua" w:hAnsi="Book Antiqua" w:cs="Andalus"/>
          <w:b/>
          <w:bCs/>
          <w:i/>
          <w:sz w:val="36"/>
          <w:szCs w:val="36"/>
          <w:u w:val="single"/>
        </w:rPr>
        <w:t xml:space="preserve"> New Project Application</w:t>
      </w:r>
    </w:p>
    <w:p w14:paraId="0D96D543" w14:textId="77777777" w:rsidR="006B43D9" w:rsidRPr="009E7DF2" w:rsidRDefault="006B43D9" w:rsidP="006B43D9">
      <w:pPr>
        <w:rPr>
          <w:rFonts w:ascii="Book Antiqua" w:hAnsi="Book Antiqua" w:cs="Andalus"/>
          <w:b/>
          <w:bCs/>
          <w:szCs w:val="22"/>
        </w:rPr>
      </w:pPr>
    </w:p>
    <w:tbl>
      <w:tblPr>
        <w:tblW w:w="108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4"/>
      </w:tblGrid>
      <w:tr w:rsidR="006B43D9" w:rsidRPr="009E7DF2" w14:paraId="4222D802" w14:textId="77777777" w:rsidTr="00F1729C">
        <w:trPr>
          <w:trHeight w:val="285"/>
        </w:trPr>
        <w:tc>
          <w:tcPr>
            <w:tcW w:w="10814" w:type="dxa"/>
            <w:shd w:val="clear" w:color="auto" w:fill="E0E0E0"/>
          </w:tcPr>
          <w:p w14:paraId="6E801141" w14:textId="77777777" w:rsidR="006B43D9" w:rsidRPr="009E7DF2" w:rsidRDefault="006B43D9" w:rsidP="00F1729C">
            <w:pPr>
              <w:jc w:val="center"/>
              <w:rPr>
                <w:rFonts w:ascii="Book Antiqua" w:hAnsi="Book Antiqua" w:cs="Andalus"/>
                <w:b/>
                <w:bCs/>
                <w:szCs w:val="22"/>
              </w:rPr>
            </w:pPr>
            <w:r w:rsidRPr="009E7DF2">
              <w:rPr>
                <w:rFonts w:ascii="Book Antiqua" w:hAnsi="Book Antiqua" w:cs="Andalus"/>
                <w:b/>
                <w:bCs/>
                <w:szCs w:val="22"/>
              </w:rPr>
              <w:t xml:space="preserve"> Project Information</w:t>
            </w:r>
          </w:p>
        </w:tc>
      </w:tr>
      <w:tr w:rsidR="006B43D9" w:rsidRPr="009E7DF2" w14:paraId="02BF76CB" w14:textId="77777777" w:rsidTr="00F1729C">
        <w:trPr>
          <w:trHeight w:val="589"/>
        </w:trPr>
        <w:tc>
          <w:tcPr>
            <w:tcW w:w="10814" w:type="dxa"/>
          </w:tcPr>
          <w:p w14:paraId="4DC5A60F" w14:textId="77777777" w:rsidR="006B43D9" w:rsidRPr="009E7DF2" w:rsidRDefault="006B43D9" w:rsidP="00F1729C">
            <w:pPr>
              <w:rPr>
                <w:rFonts w:ascii="Book Antiqua" w:hAnsi="Book Antiqua" w:cs="Andalus"/>
                <w:b/>
                <w:bCs/>
                <w:szCs w:val="22"/>
              </w:rPr>
            </w:pPr>
            <w:r w:rsidRPr="009E7DF2">
              <w:rPr>
                <w:rFonts w:ascii="Book Antiqua" w:hAnsi="Book Antiqua" w:cs="Andalus"/>
                <w:b/>
                <w:bCs/>
                <w:szCs w:val="22"/>
              </w:rPr>
              <w:t>Project Name:</w:t>
            </w:r>
          </w:p>
          <w:p w14:paraId="3280656B" w14:textId="77777777" w:rsidR="006B43D9" w:rsidRPr="009E7DF2" w:rsidRDefault="006B43D9" w:rsidP="00F1729C">
            <w:pPr>
              <w:rPr>
                <w:rFonts w:ascii="Book Antiqua" w:hAnsi="Book Antiqua" w:cs="Andalus"/>
                <w:b/>
                <w:bCs/>
                <w:szCs w:val="22"/>
              </w:rPr>
            </w:pPr>
          </w:p>
        </w:tc>
      </w:tr>
      <w:tr w:rsidR="006B43D9" w:rsidRPr="009E7DF2" w14:paraId="5D4276E1" w14:textId="77777777" w:rsidTr="00F1729C">
        <w:trPr>
          <w:trHeight w:val="589"/>
        </w:trPr>
        <w:tc>
          <w:tcPr>
            <w:tcW w:w="10814" w:type="dxa"/>
          </w:tcPr>
          <w:p w14:paraId="063CF0B6" w14:textId="77777777" w:rsidR="006B43D9" w:rsidRPr="009E7DF2" w:rsidRDefault="006B43D9" w:rsidP="00F1729C">
            <w:pPr>
              <w:rPr>
                <w:rFonts w:ascii="Book Antiqua" w:hAnsi="Book Antiqua" w:cs="Andalus"/>
                <w:b/>
                <w:bCs/>
                <w:szCs w:val="22"/>
              </w:rPr>
            </w:pPr>
            <w:r w:rsidRPr="009E7DF2">
              <w:rPr>
                <w:rFonts w:ascii="Book Antiqua" w:hAnsi="Book Antiqua" w:cs="Andalus"/>
                <w:b/>
                <w:bCs/>
                <w:szCs w:val="22"/>
              </w:rPr>
              <w:t>Total HUD Request: $</w:t>
            </w:r>
          </w:p>
          <w:p w14:paraId="6AEB3AFA" w14:textId="77777777" w:rsidR="006B43D9" w:rsidRPr="009E7DF2" w:rsidRDefault="006B43D9" w:rsidP="00F1729C">
            <w:pPr>
              <w:rPr>
                <w:rFonts w:ascii="Book Antiqua" w:hAnsi="Book Antiqua" w:cs="Andalus"/>
                <w:bCs/>
                <w:szCs w:val="22"/>
              </w:rPr>
            </w:pPr>
            <w:r>
              <w:rPr>
                <w:rFonts w:ascii="Book Antiqua" w:hAnsi="Book Antiqua" w:cs="Andalus"/>
                <w:b/>
                <w:bCs/>
                <w:szCs w:val="22"/>
              </w:rPr>
              <w:t>Proposed start date:</w:t>
            </w:r>
          </w:p>
        </w:tc>
      </w:tr>
      <w:tr w:rsidR="006B43D9" w:rsidRPr="009E7DF2" w14:paraId="7304F63F" w14:textId="77777777" w:rsidTr="00F1729C">
        <w:trPr>
          <w:trHeight w:val="589"/>
        </w:trPr>
        <w:tc>
          <w:tcPr>
            <w:tcW w:w="10814" w:type="dxa"/>
            <w:vAlign w:val="bottom"/>
          </w:tcPr>
          <w:p w14:paraId="13AC975C" w14:textId="77777777" w:rsidR="00CE72E9" w:rsidRDefault="00CE72E9" w:rsidP="00CE72E9">
            <w:pPr>
              <w:spacing w:line="276" w:lineRule="auto"/>
              <w:rPr>
                <w:rFonts w:ascii="Book Antiqua" w:hAnsi="Book Antiqua" w:cs="Andalus"/>
                <w:b/>
                <w:bCs/>
                <w:szCs w:val="22"/>
              </w:rPr>
            </w:pPr>
            <w:r w:rsidRPr="009E7DF2">
              <w:rPr>
                <w:rFonts w:ascii="Book Antiqua" w:hAnsi="Book Antiqua" w:cs="Andalus"/>
                <w:b/>
                <w:bCs/>
                <w:szCs w:val="22"/>
              </w:rPr>
              <w:t xml:space="preserve">Project Type: </w:t>
            </w:r>
            <w:r>
              <w:rPr>
                <w:rFonts w:ascii="Book Antiqua" w:hAnsi="Book Antiqua" w:cs="Andalus"/>
                <w:b/>
                <w:bCs/>
                <w:szCs w:val="22"/>
              </w:rPr>
              <w:t xml:space="preserve"> </w:t>
            </w:r>
            <w:r w:rsidRPr="009E7DF2">
              <w:rPr>
                <w:rFonts w:ascii="Book Antiqua" w:eastAsia="MS Gothic" w:hAnsi="Book Antiqua" w:cs="Andalus"/>
                <w:szCs w:val="22"/>
              </w:rPr>
              <w:fldChar w:fldCharType="begin">
                <w:ffData>
                  <w:name w:val="Check2"/>
                  <w:enabled/>
                  <w:calcOnExit w:val="0"/>
                  <w:checkBox>
                    <w:sizeAuto/>
                    <w:default w:val="0"/>
                  </w:checkBox>
                </w:ffData>
              </w:fldChar>
            </w:r>
            <w:r w:rsidRPr="009E7DF2">
              <w:rPr>
                <w:rFonts w:ascii="Book Antiqua" w:eastAsia="MS Gothic" w:hAnsi="Book Antiqua" w:cs="Andalus"/>
                <w:szCs w:val="22"/>
              </w:rPr>
              <w:instrText xml:space="preserve"> FORMCHECKBOX </w:instrText>
            </w:r>
            <w:r w:rsidR="00EB6515">
              <w:rPr>
                <w:rFonts w:ascii="Book Antiqua" w:eastAsia="MS Gothic" w:hAnsi="Book Antiqua" w:cs="Andalus"/>
                <w:szCs w:val="22"/>
              </w:rPr>
            </w:r>
            <w:r w:rsidR="00EB6515">
              <w:rPr>
                <w:rFonts w:ascii="Book Antiqua" w:eastAsia="MS Gothic" w:hAnsi="Book Antiqua" w:cs="Andalus"/>
                <w:szCs w:val="22"/>
              </w:rPr>
              <w:fldChar w:fldCharType="separate"/>
            </w:r>
            <w:r w:rsidRPr="009E7DF2">
              <w:rPr>
                <w:rFonts w:ascii="Book Antiqua" w:eastAsia="MS Gothic" w:hAnsi="Book Antiqua" w:cs="Andalus"/>
                <w:szCs w:val="22"/>
              </w:rPr>
              <w:fldChar w:fldCharType="end"/>
            </w:r>
            <w:r w:rsidRPr="009E7DF2">
              <w:rPr>
                <w:rFonts w:ascii="Book Antiqua" w:eastAsia="MS Gothic" w:hAnsi="Book Antiqua" w:cs="Andalus"/>
                <w:szCs w:val="22"/>
              </w:rPr>
              <w:t xml:space="preserve"> </w:t>
            </w:r>
            <w:r w:rsidRPr="009E7DF2">
              <w:rPr>
                <w:rFonts w:ascii="Book Antiqua" w:hAnsi="Book Antiqua" w:cs="Andalus"/>
                <w:b/>
                <w:bCs/>
                <w:szCs w:val="22"/>
              </w:rPr>
              <w:t>Rapid Re-Housing</w:t>
            </w:r>
            <w:r>
              <w:rPr>
                <w:rFonts w:ascii="Book Antiqua" w:hAnsi="Book Antiqua" w:cs="Andalus"/>
                <w:b/>
                <w:bCs/>
                <w:szCs w:val="22"/>
              </w:rPr>
              <w:t xml:space="preserve">                                          </w:t>
            </w:r>
            <w:r w:rsidRPr="009E7DF2">
              <w:rPr>
                <w:rFonts w:ascii="Book Antiqua" w:eastAsia="MS Gothic" w:hAnsi="Book Antiqua" w:cs="Andalus"/>
                <w:szCs w:val="22"/>
              </w:rPr>
              <w:fldChar w:fldCharType="begin">
                <w:ffData>
                  <w:name w:val="Check3"/>
                  <w:enabled/>
                  <w:calcOnExit w:val="0"/>
                  <w:checkBox>
                    <w:sizeAuto/>
                    <w:default w:val="0"/>
                  </w:checkBox>
                </w:ffData>
              </w:fldChar>
            </w:r>
            <w:r w:rsidRPr="009E7DF2">
              <w:rPr>
                <w:rFonts w:ascii="Book Antiqua" w:eastAsia="MS Gothic" w:hAnsi="Book Antiqua" w:cs="Andalus"/>
                <w:szCs w:val="22"/>
              </w:rPr>
              <w:instrText xml:space="preserve"> FORMCHECKBOX </w:instrText>
            </w:r>
            <w:r w:rsidR="00EB6515">
              <w:rPr>
                <w:rFonts w:ascii="Book Antiqua" w:eastAsia="MS Gothic" w:hAnsi="Book Antiqua" w:cs="Andalus"/>
                <w:szCs w:val="22"/>
              </w:rPr>
            </w:r>
            <w:r w:rsidR="00EB6515">
              <w:rPr>
                <w:rFonts w:ascii="Book Antiqua" w:eastAsia="MS Gothic" w:hAnsi="Book Antiqua" w:cs="Andalus"/>
                <w:szCs w:val="22"/>
              </w:rPr>
              <w:fldChar w:fldCharType="separate"/>
            </w:r>
            <w:r w:rsidRPr="009E7DF2">
              <w:rPr>
                <w:rFonts w:ascii="Book Antiqua" w:eastAsia="MS Gothic" w:hAnsi="Book Antiqua" w:cs="Andalus"/>
                <w:szCs w:val="22"/>
              </w:rPr>
              <w:fldChar w:fldCharType="end"/>
            </w:r>
            <w:r w:rsidRPr="009E7DF2">
              <w:rPr>
                <w:rFonts w:ascii="Book Antiqua" w:eastAsia="MS Gothic" w:hAnsi="Book Antiqua" w:cs="Andalus"/>
                <w:szCs w:val="22"/>
              </w:rPr>
              <w:t xml:space="preserve"> </w:t>
            </w:r>
            <w:r w:rsidRPr="009E7DF2">
              <w:rPr>
                <w:rFonts w:ascii="Book Antiqua" w:hAnsi="Book Antiqua" w:cs="Andalus"/>
                <w:b/>
                <w:bCs/>
                <w:szCs w:val="22"/>
              </w:rPr>
              <w:t>Permanent Supportive Housing</w:t>
            </w:r>
          </w:p>
          <w:p w14:paraId="5F376C47" w14:textId="77777777" w:rsidR="00CE72E9" w:rsidRDefault="00CE72E9" w:rsidP="00CE72E9">
            <w:pPr>
              <w:spacing w:line="276" w:lineRule="auto"/>
              <w:rPr>
                <w:rFonts w:ascii="Book Antiqua" w:hAnsi="Book Antiqua" w:cs="Andalus"/>
                <w:b/>
                <w:bCs/>
                <w:szCs w:val="22"/>
              </w:rPr>
            </w:pPr>
            <w:r>
              <w:rPr>
                <w:rFonts w:ascii="Book Antiqua" w:eastAsia="MS Gothic" w:hAnsi="Book Antiqua" w:cs="Andalus"/>
                <w:b/>
                <w:bCs/>
                <w:szCs w:val="22"/>
              </w:rPr>
              <w:t xml:space="preserve">                          </w:t>
            </w:r>
            <w:r w:rsidRPr="004D1F11">
              <w:rPr>
                <w:rFonts w:ascii="Book Antiqua" w:eastAsia="MS Gothic" w:hAnsi="Book Antiqua" w:cs="Andalus"/>
                <w:b/>
                <w:bCs/>
                <w:szCs w:val="22"/>
              </w:rPr>
              <w:fldChar w:fldCharType="begin">
                <w:ffData>
                  <w:name w:val="Check13"/>
                  <w:enabled/>
                  <w:calcOnExit w:val="0"/>
                  <w:checkBox>
                    <w:sizeAuto/>
                    <w:default w:val="0"/>
                  </w:checkBox>
                </w:ffData>
              </w:fldChar>
            </w:r>
            <w:r w:rsidRPr="004D1F11">
              <w:rPr>
                <w:rFonts w:ascii="Book Antiqua" w:eastAsia="MS Gothic" w:hAnsi="Book Antiqua" w:cs="Andalus"/>
                <w:b/>
                <w:bCs/>
                <w:szCs w:val="22"/>
              </w:rPr>
              <w:instrText xml:space="preserve"> FORMCHECKBOX </w:instrText>
            </w:r>
            <w:r w:rsidR="00EB6515">
              <w:rPr>
                <w:rFonts w:ascii="Book Antiqua" w:eastAsia="MS Gothic" w:hAnsi="Book Antiqua" w:cs="Andalus"/>
                <w:b/>
                <w:bCs/>
                <w:szCs w:val="22"/>
              </w:rPr>
            </w:r>
            <w:r w:rsidR="00EB6515">
              <w:rPr>
                <w:rFonts w:ascii="Book Antiqua" w:eastAsia="MS Gothic" w:hAnsi="Book Antiqua" w:cs="Andalus"/>
                <w:b/>
                <w:bCs/>
                <w:szCs w:val="22"/>
              </w:rPr>
              <w:fldChar w:fldCharType="separate"/>
            </w:r>
            <w:r w:rsidRPr="004D1F11">
              <w:rPr>
                <w:rFonts w:ascii="Book Antiqua" w:eastAsia="MS Gothic" w:hAnsi="Book Antiqua" w:cs="Andalus"/>
                <w:b/>
                <w:bCs/>
                <w:szCs w:val="22"/>
              </w:rPr>
              <w:fldChar w:fldCharType="end"/>
            </w:r>
            <w:r w:rsidRPr="004D1F11">
              <w:rPr>
                <w:rFonts w:ascii="Book Antiqua" w:eastAsia="MS Gothic" w:hAnsi="Book Antiqua" w:cs="Andalus"/>
                <w:b/>
                <w:bCs/>
                <w:szCs w:val="22"/>
              </w:rPr>
              <w:t xml:space="preserve"> </w:t>
            </w:r>
            <w:r>
              <w:rPr>
                <w:rFonts w:ascii="Book Antiqua" w:hAnsi="Book Antiqua" w:cs="Andalus"/>
                <w:b/>
                <w:spacing w:val="-3"/>
                <w:szCs w:val="22"/>
              </w:rPr>
              <w:t>Joint Transitional/Rapid Re-Housing</w:t>
            </w:r>
            <w:r>
              <w:rPr>
                <w:rFonts w:ascii="Book Antiqua" w:hAnsi="Book Antiqua" w:cs="Andalus"/>
                <w:b/>
                <w:bCs/>
                <w:szCs w:val="22"/>
              </w:rPr>
              <w:t xml:space="preserve">          </w:t>
            </w:r>
            <w:r w:rsidRPr="009E7DF2">
              <w:rPr>
                <w:rFonts w:ascii="Book Antiqua" w:hAnsi="Book Antiqua" w:cs="Andalus"/>
                <w:b/>
                <w:bCs/>
                <w:szCs w:val="22"/>
              </w:rPr>
              <w:fldChar w:fldCharType="begin">
                <w:ffData>
                  <w:name w:val="Check4"/>
                  <w:enabled/>
                  <w:calcOnExit w:val="0"/>
                  <w:checkBox>
                    <w:sizeAuto/>
                    <w:default w:val="0"/>
                  </w:checkBox>
                </w:ffData>
              </w:fldChar>
            </w:r>
            <w:r w:rsidRPr="009E7DF2">
              <w:rPr>
                <w:rFonts w:ascii="Book Antiqua" w:hAnsi="Book Antiqua" w:cs="Andalus"/>
                <w:b/>
                <w:bCs/>
                <w:szCs w:val="22"/>
              </w:rPr>
              <w:instrText xml:space="preserve"> FORMCHECKBOX </w:instrText>
            </w:r>
            <w:r w:rsidR="00EB6515">
              <w:rPr>
                <w:rFonts w:ascii="Book Antiqua" w:hAnsi="Book Antiqua" w:cs="Andalus"/>
                <w:b/>
                <w:bCs/>
                <w:szCs w:val="22"/>
              </w:rPr>
            </w:r>
            <w:r w:rsidR="00EB6515">
              <w:rPr>
                <w:rFonts w:ascii="Book Antiqua" w:hAnsi="Book Antiqua" w:cs="Andalus"/>
                <w:b/>
                <w:bCs/>
                <w:szCs w:val="22"/>
              </w:rPr>
              <w:fldChar w:fldCharType="separate"/>
            </w:r>
            <w:r w:rsidRPr="009E7DF2">
              <w:rPr>
                <w:rFonts w:ascii="Book Antiqua" w:hAnsi="Book Antiqua" w:cs="Andalus"/>
                <w:b/>
                <w:bCs/>
                <w:szCs w:val="22"/>
              </w:rPr>
              <w:fldChar w:fldCharType="end"/>
            </w:r>
            <w:r>
              <w:rPr>
                <w:rFonts w:ascii="Book Antiqua" w:hAnsi="Book Antiqua" w:cs="Andalus"/>
                <w:b/>
                <w:bCs/>
                <w:szCs w:val="22"/>
              </w:rPr>
              <w:t xml:space="preserve"> </w:t>
            </w:r>
            <w:r w:rsidRPr="009E7DF2">
              <w:rPr>
                <w:rFonts w:ascii="Book Antiqua" w:hAnsi="Book Antiqua" w:cs="Andalus"/>
                <w:b/>
                <w:bCs/>
                <w:szCs w:val="22"/>
              </w:rPr>
              <w:t>Support Services Only</w:t>
            </w:r>
          </w:p>
          <w:p w14:paraId="0315B672" w14:textId="6C41C10C" w:rsidR="006B43D9" w:rsidRPr="004D1F11" w:rsidRDefault="00CE72E9" w:rsidP="00CE72E9">
            <w:pPr>
              <w:tabs>
                <w:tab w:val="left" w:pos="0"/>
                <w:tab w:val="left" w:pos="2448"/>
                <w:tab w:val="left" w:pos="5760"/>
              </w:tabs>
              <w:suppressAutoHyphens/>
              <w:rPr>
                <w:rFonts w:ascii="Book Antiqua" w:hAnsi="Book Antiqua" w:cs="Andalus"/>
                <w:spacing w:val="-3"/>
                <w:szCs w:val="22"/>
              </w:rPr>
            </w:pPr>
            <w:r>
              <w:rPr>
                <w:rFonts w:ascii="Book Antiqua" w:hAnsi="Book Antiqua" w:cs="Andalus"/>
                <w:b/>
                <w:bCs/>
                <w:szCs w:val="22"/>
              </w:rPr>
              <w:t xml:space="preserve">                        </w:t>
            </w:r>
            <w:r w:rsidRPr="004D1F11">
              <w:rPr>
                <w:rFonts w:ascii="Book Antiqua" w:hAnsi="Book Antiqua" w:cs="Andalus"/>
                <w:b/>
                <w:bCs/>
                <w:szCs w:val="22"/>
              </w:rPr>
              <w:t xml:space="preserve">  </w:t>
            </w:r>
            <w:r w:rsidRPr="004D1F11">
              <w:rPr>
                <w:rFonts w:ascii="Book Antiqua" w:eastAsia="MS Gothic" w:hAnsi="Book Antiqua" w:cs="Andalus"/>
                <w:b/>
                <w:bCs/>
                <w:szCs w:val="22"/>
              </w:rPr>
              <w:fldChar w:fldCharType="begin">
                <w:ffData>
                  <w:name w:val="Check13"/>
                  <w:enabled/>
                  <w:calcOnExit w:val="0"/>
                  <w:checkBox>
                    <w:sizeAuto/>
                    <w:default w:val="0"/>
                  </w:checkBox>
                </w:ffData>
              </w:fldChar>
            </w:r>
            <w:r w:rsidRPr="004D1F11">
              <w:rPr>
                <w:rFonts w:ascii="Book Antiqua" w:eastAsia="MS Gothic" w:hAnsi="Book Antiqua" w:cs="Andalus"/>
                <w:b/>
                <w:bCs/>
                <w:szCs w:val="22"/>
              </w:rPr>
              <w:instrText xml:space="preserve"> FORMCHECKBOX </w:instrText>
            </w:r>
            <w:r w:rsidR="00EB6515">
              <w:rPr>
                <w:rFonts w:ascii="Book Antiqua" w:eastAsia="MS Gothic" w:hAnsi="Book Antiqua" w:cs="Andalus"/>
                <w:b/>
                <w:bCs/>
                <w:szCs w:val="22"/>
              </w:rPr>
            </w:r>
            <w:r w:rsidR="00EB6515">
              <w:rPr>
                <w:rFonts w:ascii="Book Antiqua" w:eastAsia="MS Gothic" w:hAnsi="Book Antiqua" w:cs="Andalus"/>
                <w:b/>
                <w:bCs/>
                <w:szCs w:val="22"/>
              </w:rPr>
              <w:fldChar w:fldCharType="separate"/>
            </w:r>
            <w:r w:rsidRPr="004D1F11">
              <w:rPr>
                <w:rFonts w:ascii="Book Antiqua" w:eastAsia="MS Gothic" w:hAnsi="Book Antiqua" w:cs="Andalus"/>
                <w:b/>
                <w:bCs/>
                <w:szCs w:val="22"/>
              </w:rPr>
              <w:fldChar w:fldCharType="end"/>
            </w:r>
            <w:r w:rsidRPr="004D1F11">
              <w:rPr>
                <w:rFonts w:ascii="Book Antiqua" w:eastAsia="MS Gothic" w:hAnsi="Book Antiqua" w:cs="Andalus"/>
                <w:b/>
                <w:bCs/>
                <w:szCs w:val="22"/>
              </w:rPr>
              <w:t xml:space="preserve"> </w:t>
            </w:r>
            <w:r w:rsidRPr="004D1F11">
              <w:rPr>
                <w:rFonts w:ascii="Book Antiqua" w:hAnsi="Book Antiqua" w:cs="Andalus"/>
                <w:b/>
                <w:spacing w:val="-3"/>
                <w:szCs w:val="22"/>
              </w:rPr>
              <w:t>Homeless Management Information Systems</w:t>
            </w:r>
            <w:r w:rsidRPr="009E7DF2">
              <w:rPr>
                <w:rFonts w:ascii="Book Antiqua" w:hAnsi="Book Antiqua" w:cs="Andalus"/>
                <w:b/>
                <w:bCs/>
                <w:szCs w:val="22"/>
              </w:rPr>
              <w:t xml:space="preserve">        </w:t>
            </w:r>
          </w:p>
        </w:tc>
      </w:tr>
    </w:tbl>
    <w:p w14:paraId="2067CFFE" w14:textId="77777777" w:rsidR="006B43D9" w:rsidRPr="009E7DF2" w:rsidRDefault="006B43D9" w:rsidP="006B43D9">
      <w:pPr>
        <w:rPr>
          <w:rFonts w:ascii="Book Antiqua" w:hAnsi="Book Antiqua" w:cs="Andalus"/>
          <w:b/>
          <w:bCs/>
          <w:szCs w:val="22"/>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6B43D9" w:rsidRPr="009E7DF2" w14:paraId="0F228FEC" w14:textId="77777777" w:rsidTr="00F1729C">
        <w:tc>
          <w:tcPr>
            <w:tcW w:w="10800" w:type="dxa"/>
            <w:shd w:val="clear" w:color="auto" w:fill="E0E0E0"/>
          </w:tcPr>
          <w:p w14:paraId="49A30C7A" w14:textId="77777777" w:rsidR="006B43D9" w:rsidRPr="009E7DF2" w:rsidRDefault="006B43D9" w:rsidP="00F1729C">
            <w:pPr>
              <w:jc w:val="center"/>
              <w:rPr>
                <w:rFonts w:ascii="Book Antiqua" w:hAnsi="Book Antiqua" w:cs="Andalus"/>
                <w:b/>
                <w:bCs/>
                <w:szCs w:val="22"/>
              </w:rPr>
            </w:pPr>
            <w:r w:rsidRPr="009E7DF2">
              <w:rPr>
                <w:rFonts w:ascii="Book Antiqua" w:hAnsi="Book Antiqua" w:cs="Andalus"/>
                <w:b/>
                <w:bCs/>
                <w:szCs w:val="22"/>
              </w:rPr>
              <w:t xml:space="preserve"> Recipient Organization Information</w:t>
            </w:r>
          </w:p>
        </w:tc>
      </w:tr>
      <w:tr w:rsidR="006B43D9" w:rsidRPr="009E7DF2" w14:paraId="09DAFA76" w14:textId="77777777" w:rsidTr="00F1729C">
        <w:tc>
          <w:tcPr>
            <w:tcW w:w="10800" w:type="dxa"/>
          </w:tcPr>
          <w:p w14:paraId="3BF7FDEB" w14:textId="77777777" w:rsidR="006B43D9" w:rsidRPr="009E7DF2" w:rsidRDefault="006B43D9" w:rsidP="00F1729C">
            <w:pPr>
              <w:rPr>
                <w:rFonts w:ascii="Book Antiqua" w:hAnsi="Book Antiqua" w:cs="Andalus"/>
                <w:bCs/>
                <w:szCs w:val="22"/>
              </w:rPr>
            </w:pPr>
            <w:r w:rsidRPr="009E7DF2">
              <w:rPr>
                <w:rFonts w:ascii="Book Antiqua" w:hAnsi="Book Antiqua" w:cs="Andalus"/>
                <w:b/>
                <w:bCs/>
                <w:szCs w:val="22"/>
              </w:rPr>
              <w:t>Organization Name:</w:t>
            </w:r>
          </w:p>
          <w:p w14:paraId="33D4E827" w14:textId="77777777" w:rsidR="006B43D9" w:rsidRPr="009E7DF2" w:rsidRDefault="006B43D9" w:rsidP="00F1729C">
            <w:pPr>
              <w:rPr>
                <w:rFonts w:ascii="Book Antiqua" w:hAnsi="Book Antiqua" w:cs="Andalus"/>
                <w:b/>
                <w:bCs/>
                <w:szCs w:val="22"/>
              </w:rPr>
            </w:pPr>
          </w:p>
        </w:tc>
      </w:tr>
      <w:tr w:rsidR="006B43D9" w:rsidRPr="009E7DF2" w14:paraId="56358EDB" w14:textId="77777777" w:rsidTr="00F1729C">
        <w:tc>
          <w:tcPr>
            <w:tcW w:w="10800" w:type="dxa"/>
          </w:tcPr>
          <w:p w14:paraId="30C72FA0" w14:textId="77777777" w:rsidR="006B43D9" w:rsidRPr="009E7DF2" w:rsidRDefault="006B43D9" w:rsidP="00F1729C">
            <w:pPr>
              <w:rPr>
                <w:rFonts w:ascii="Book Antiqua" w:hAnsi="Book Antiqua" w:cs="Andalus"/>
                <w:bCs/>
                <w:szCs w:val="22"/>
              </w:rPr>
            </w:pPr>
            <w:r w:rsidRPr="009E7DF2">
              <w:rPr>
                <w:rFonts w:ascii="Book Antiqua" w:hAnsi="Book Antiqua" w:cs="Andalus"/>
                <w:b/>
                <w:bCs/>
                <w:szCs w:val="22"/>
              </w:rPr>
              <w:t xml:space="preserve">Director: </w:t>
            </w:r>
          </w:p>
          <w:p w14:paraId="647ACDC9" w14:textId="77777777" w:rsidR="006B43D9" w:rsidRPr="009E7DF2" w:rsidRDefault="006B43D9" w:rsidP="00F1729C">
            <w:pPr>
              <w:rPr>
                <w:rFonts w:ascii="Book Antiqua" w:hAnsi="Book Antiqua" w:cs="Andalus"/>
                <w:b/>
                <w:bCs/>
                <w:szCs w:val="22"/>
              </w:rPr>
            </w:pPr>
          </w:p>
        </w:tc>
      </w:tr>
      <w:tr w:rsidR="006B43D9" w:rsidRPr="009E7DF2" w14:paraId="6ADD935E" w14:textId="77777777" w:rsidTr="00F1729C">
        <w:tc>
          <w:tcPr>
            <w:tcW w:w="10800" w:type="dxa"/>
          </w:tcPr>
          <w:p w14:paraId="5FB6448B" w14:textId="77777777" w:rsidR="006B43D9" w:rsidRPr="009E7DF2" w:rsidRDefault="006B43D9" w:rsidP="00F1729C">
            <w:pPr>
              <w:rPr>
                <w:rFonts w:ascii="Book Antiqua" w:hAnsi="Book Antiqua" w:cs="Andalus"/>
                <w:bCs/>
                <w:szCs w:val="22"/>
              </w:rPr>
            </w:pPr>
            <w:r w:rsidRPr="009E7DF2">
              <w:rPr>
                <w:rFonts w:ascii="Book Antiqua" w:hAnsi="Book Antiqua" w:cs="Andalus"/>
                <w:b/>
                <w:bCs/>
                <w:szCs w:val="22"/>
              </w:rPr>
              <w:t>Address:</w:t>
            </w:r>
          </w:p>
          <w:p w14:paraId="6E70724B" w14:textId="77777777" w:rsidR="006B43D9" w:rsidRPr="009E7DF2" w:rsidRDefault="006B43D9" w:rsidP="00F1729C">
            <w:pPr>
              <w:rPr>
                <w:rFonts w:ascii="Book Antiqua" w:hAnsi="Book Antiqua" w:cs="Andalus"/>
                <w:b/>
                <w:bCs/>
                <w:szCs w:val="22"/>
              </w:rPr>
            </w:pPr>
          </w:p>
        </w:tc>
      </w:tr>
      <w:tr w:rsidR="006B43D9" w:rsidRPr="009E7DF2" w14:paraId="7981AC43" w14:textId="77777777" w:rsidTr="00F1729C">
        <w:tc>
          <w:tcPr>
            <w:tcW w:w="10800" w:type="dxa"/>
            <w:tcBorders>
              <w:bottom w:val="single" w:sz="4" w:space="0" w:color="auto"/>
            </w:tcBorders>
          </w:tcPr>
          <w:p w14:paraId="516B5B2F" w14:textId="77777777" w:rsidR="006B43D9" w:rsidRPr="009E7DF2" w:rsidRDefault="006B43D9" w:rsidP="00F1729C">
            <w:pPr>
              <w:rPr>
                <w:rFonts w:ascii="Book Antiqua" w:hAnsi="Book Antiqua" w:cs="Andalus"/>
                <w:bCs/>
                <w:szCs w:val="22"/>
              </w:rPr>
            </w:pPr>
            <w:r w:rsidRPr="009E7DF2">
              <w:rPr>
                <w:rFonts w:ascii="Book Antiqua" w:hAnsi="Book Antiqua" w:cs="Andalus"/>
                <w:b/>
                <w:bCs/>
                <w:szCs w:val="22"/>
              </w:rPr>
              <w:t xml:space="preserve">City:  </w:t>
            </w:r>
            <w:r w:rsidRPr="009E7DF2">
              <w:rPr>
                <w:rFonts w:ascii="Book Antiqua" w:hAnsi="Book Antiqua" w:cs="Andalus"/>
                <w:bCs/>
                <w:szCs w:val="22"/>
              </w:rPr>
              <w:t xml:space="preserve">              </w:t>
            </w:r>
            <w:r w:rsidRPr="009E7DF2">
              <w:rPr>
                <w:rFonts w:ascii="Book Antiqua" w:hAnsi="Book Antiqua" w:cs="Andalus"/>
                <w:b/>
                <w:bCs/>
                <w:szCs w:val="22"/>
              </w:rPr>
              <w:t xml:space="preserve">                                                      Zip Code: </w:t>
            </w:r>
          </w:p>
          <w:p w14:paraId="1E95F26B" w14:textId="77777777" w:rsidR="006B43D9" w:rsidRPr="009E7DF2" w:rsidRDefault="006B43D9" w:rsidP="00F1729C">
            <w:pPr>
              <w:rPr>
                <w:rFonts w:ascii="Book Antiqua" w:hAnsi="Book Antiqua" w:cs="Andalus"/>
                <w:b/>
                <w:bCs/>
                <w:szCs w:val="22"/>
              </w:rPr>
            </w:pPr>
            <w:r w:rsidRPr="009E7DF2">
              <w:rPr>
                <w:rFonts w:ascii="Book Antiqua" w:hAnsi="Book Antiqua" w:cs="Andalus"/>
                <w:b/>
                <w:bCs/>
                <w:szCs w:val="22"/>
              </w:rPr>
              <w:t xml:space="preserve"> </w:t>
            </w:r>
          </w:p>
        </w:tc>
      </w:tr>
      <w:tr w:rsidR="006B43D9" w:rsidRPr="009E7DF2" w14:paraId="4B95A34D" w14:textId="77777777" w:rsidTr="00F1729C">
        <w:tc>
          <w:tcPr>
            <w:tcW w:w="10800" w:type="dxa"/>
          </w:tcPr>
          <w:p w14:paraId="7EBA8BC9" w14:textId="77777777" w:rsidR="006B43D9" w:rsidRPr="009E7DF2" w:rsidRDefault="006B43D9" w:rsidP="00F1729C">
            <w:pPr>
              <w:rPr>
                <w:rFonts w:ascii="Book Antiqua" w:hAnsi="Book Antiqua" w:cs="Andalus"/>
                <w:bCs/>
                <w:szCs w:val="22"/>
              </w:rPr>
            </w:pPr>
            <w:r w:rsidRPr="009E7DF2">
              <w:rPr>
                <w:rFonts w:ascii="Book Antiqua" w:hAnsi="Book Antiqua" w:cs="Andalus"/>
                <w:b/>
                <w:bCs/>
                <w:szCs w:val="22"/>
              </w:rPr>
              <w:t xml:space="preserve">Telephone:  </w:t>
            </w:r>
            <w:r w:rsidRPr="009E7DF2">
              <w:rPr>
                <w:rFonts w:ascii="Book Antiqua" w:hAnsi="Book Antiqua" w:cs="Andalus"/>
                <w:bCs/>
                <w:szCs w:val="22"/>
              </w:rPr>
              <w:t xml:space="preserve">        </w:t>
            </w:r>
            <w:r w:rsidRPr="009E7DF2">
              <w:rPr>
                <w:rFonts w:ascii="Book Antiqua" w:hAnsi="Book Antiqua" w:cs="Andalus"/>
                <w:b/>
                <w:bCs/>
                <w:szCs w:val="22"/>
              </w:rPr>
              <w:t xml:space="preserve">                                              Fax Number:</w:t>
            </w:r>
          </w:p>
          <w:p w14:paraId="55918B30" w14:textId="77777777" w:rsidR="006B43D9" w:rsidRPr="009E7DF2" w:rsidRDefault="006B43D9" w:rsidP="00F1729C">
            <w:pPr>
              <w:rPr>
                <w:rFonts w:ascii="Book Antiqua" w:hAnsi="Book Antiqua" w:cs="Andalus"/>
                <w:b/>
                <w:bCs/>
                <w:szCs w:val="22"/>
              </w:rPr>
            </w:pPr>
          </w:p>
        </w:tc>
      </w:tr>
      <w:tr w:rsidR="006B43D9" w:rsidRPr="009E7DF2" w14:paraId="3E360AB6" w14:textId="77777777" w:rsidTr="00F1729C">
        <w:tc>
          <w:tcPr>
            <w:tcW w:w="10800" w:type="dxa"/>
          </w:tcPr>
          <w:p w14:paraId="46A6AC45" w14:textId="77777777" w:rsidR="006B43D9" w:rsidRPr="009E7DF2" w:rsidRDefault="006B43D9" w:rsidP="00F1729C">
            <w:pPr>
              <w:rPr>
                <w:rFonts w:ascii="Book Antiqua" w:hAnsi="Book Antiqua" w:cs="Andalus"/>
                <w:b/>
                <w:bCs/>
                <w:szCs w:val="22"/>
              </w:rPr>
            </w:pPr>
            <w:r w:rsidRPr="009E7DF2">
              <w:rPr>
                <w:rFonts w:ascii="Book Antiqua" w:hAnsi="Book Antiqua" w:cs="Andalus"/>
                <w:b/>
                <w:bCs/>
                <w:szCs w:val="22"/>
              </w:rPr>
              <w:t>If NJ Medicaid Provider, ID#:                                                   Federal ID#:</w:t>
            </w:r>
          </w:p>
          <w:p w14:paraId="032BB11B" w14:textId="77777777" w:rsidR="006B43D9" w:rsidRPr="009E7DF2" w:rsidRDefault="006B43D9" w:rsidP="00F1729C">
            <w:pPr>
              <w:rPr>
                <w:rFonts w:ascii="Book Antiqua" w:hAnsi="Book Antiqua" w:cs="Andalus"/>
                <w:b/>
                <w:bCs/>
                <w:szCs w:val="22"/>
              </w:rPr>
            </w:pPr>
          </w:p>
        </w:tc>
      </w:tr>
      <w:tr w:rsidR="006B43D9" w:rsidRPr="009E7DF2" w14:paraId="624506FA" w14:textId="77777777" w:rsidTr="00F1729C">
        <w:tc>
          <w:tcPr>
            <w:tcW w:w="10800" w:type="dxa"/>
          </w:tcPr>
          <w:p w14:paraId="3A45C0E9" w14:textId="77777777" w:rsidR="006B43D9" w:rsidRPr="009E7DF2" w:rsidRDefault="006B43D9" w:rsidP="00F1729C">
            <w:pPr>
              <w:rPr>
                <w:rFonts w:ascii="Book Antiqua" w:hAnsi="Book Antiqua" w:cs="Andalus"/>
                <w:b/>
                <w:bCs/>
                <w:szCs w:val="22"/>
              </w:rPr>
            </w:pPr>
            <w:r w:rsidRPr="009E7DF2">
              <w:rPr>
                <w:rFonts w:ascii="Book Antiqua" w:hAnsi="Book Antiqua" w:cs="Andalus"/>
                <w:b/>
                <w:bCs/>
                <w:szCs w:val="22"/>
              </w:rPr>
              <w:t xml:space="preserve">Are there Sub-Recipient Organizations for this project?       </w:t>
            </w:r>
            <w:r w:rsidRPr="009E7DF2">
              <w:rPr>
                <w:rFonts w:ascii="Book Antiqua" w:eastAsia="MS Gothic" w:hAnsi="Book Antiqua" w:cs="Andalus"/>
                <w:b/>
                <w:bCs/>
                <w:szCs w:val="22"/>
              </w:rPr>
              <w:fldChar w:fldCharType="begin">
                <w:ffData>
                  <w:name w:val="Check14"/>
                  <w:enabled/>
                  <w:calcOnExit w:val="0"/>
                  <w:checkBox>
                    <w:sizeAuto/>
                    <w:default w:val="0"/>
                  </w:checkBox>
                </w:ffData>
              </w:fldChar>
            </w:r>
            <w:bookmarkStart w:id="10" w:name="Check14"/>
            <w:r w:rsidRPr="009E7DF2">
              <w:rPr>
                <w:rFonts w:ascii="Book Antiqua" w:eastAsia="MS Gothic" w:hAnsi="Book Antiqua" w:cs="Andalus"/>
                <w:b/>
                <w:bCs/>
                <w:szCs w:val="22"/>
              </w:rPr>
              <w:instrText xml:space="preserve"> FORMCHECKBOX </w:instrText>
            </w:r>
            <w:r w:rsidR="00EB6515">
              <w:rPr>
                <w:rFonts w:ascii="Book Antiqua" w:eastAsia="MS Gothic" w:hAnsi="Book Antiqua" w:cs="Andalus"/>
                <w:b/>
                <w:bCs/>
                <w:szCs w:val="22"/>
              </w:rPr>
            </w:r>
            <w:r w:rsidR="00EB6515">
              <w:rPr>
                <w:rFonts w:ascii="Book Antiqua" w:eastAsia="MS Gothic" w:hAnsi="Book Antiqua" w:cs="Andalus"/>
                <w:b/>
                <w:bCs/>
                <w:szCs w:val="22"/>
              </w:rPr>
              <w:fldChar w:fldCharType="separate"/>
            </w:r>
            <w:r w:rsidRPr="009E7DF2">
              <w:rPr>
                <w:rFonts w:ascii="Book Antiqua" w:eastAsia="MS Gothic" w:hAnsi="Book Antiqua" w:cs="Andalus"/>
                <w:b/>
                <w:bCs/>
                <w:szCs w:val="22"/>
              </w:rPr>
              <w:fldChar w:fldCharType="end"/>
            </w:r>
            <w:bookmarkEnd w:id="10"/>
            <w:r w:rsidRPr="009E7DF2">
              <w:rPr>
                <w:rFonts w:ascii="Book Antiqua" w:hAnsi="Book Antiqua" w:cs="Andalus"/>
                <w:b/>
                <w:bCs/>
                <w:szCs w:val="22"/>
              </w:rPr>
              <w:t xml:space="preserve">Yes          </w:t>
            </w:r>
            <w:r w:rsidRPr="009E7DF2">
              <w:rPr>
                <w:rFonts w:ascii="Book Antiqua" w:eastAsia="MS Gothic" w:hAnsi="Book Antiqua" w:cs="Andalus"/>
                <w:b/>
                <w:bCs/>
                <w:szCs w:val="22"/>
              </w:rPr>
              <w:fldChar w:fldCharType="begin">
                <w:ffData>
                  <w:name w:val="Check15"/>
                  <w:enabled/>
                  <w:calcOnExit w:val="0"/>
                  <w:checkBox>
                    <w:sizeAuto/>
                    <w:default w:val="0"/>
                  </w:checkBox>
                </w:ffData>
              </w:fldChar>
            </w:r>
            <w:bookmarkStart w:id="11" w:name="Check15"/>
            <w:r w:rsidRPr="009E7DF2">
              <w:rPr>
                <w:rFonts w:ascii="Book Antiqua" w:eastAsia="MS Gothic" w:hAnsi="Book Antiqua" w:cs="Andalus"/>
                <w:b/>
                <w:bCs/>
                <w:szCs w:val="22"/>
              </w:rPr>
              <w:instrText xml:space="preserve"> FORMCHECKBOX </w:instrText>
            </w:r>
            <w:r w:rsidR="00EB6515">
              <w:rPr>
                <w:rFonts w:ascii="Book Antiqua" w:eastAsia="MS Gothic" w:hAnsi="Book Antiqua" w:cs="Andalus"/>
                <w:b/>
                <w:bCs/>
                <w:szCs w:val="22"/>
              </w:rPr>
            </w:r>
            <w:r w:rsidR="00EB6515">
              <w:rPr>
                <w:rFonts w:ascii="Book Antiqua" w:eastAsia="MS Gothic" w:hAnsi="Book Antiqua" w:cs="Andalus"/>
                <w:b/>
                <w:bCs/>
                <w:szCs w:val="22"/>
              </w:rPr>
              <w:fldChar w:fldCharType="separate"/>
            </w:r>
            <w:r w:rsidRPr="009E7DF2">
              <w:rPr>
                <w:rFonts w:ascii="Book Antiqua" w:eastAsia="MS Gothic" w:hAnsi="Book Antiqua" w:cs="Andalus"/>
                <w:b/>
                <w:bCs/>
                <w:szCs w:val="22"/>
              </w:rPr>
              <w:fldChar w:fldCharType="end"/>
            </w:r>
            <w:bookmarkEnd w:id="11"/>
            <w:r w:rsidRPr="009E7DF2">
              <w:rPr>
                <w:rFonts w:ascii="Book Antiqua" w:hAnsi="Book Antiqua" w:cs="Andalus"/>
                <w:b/>
                <w:bCs/>
                <w:szCs w:val="22"/>
              </w:rPr>
              <w:t>No</w:t>
            </w:r>
          </w:p>
          <w:p w14:paraId="21067E7E" w14:textId="77777777" w:rsidR="006B43D9" w:rsidRPr="009E7DF2" w:rsidRDefault="006B43D9" w:rsidP="00F1729C">
            <w:pPr>
              <w:rPr>
                <w:rFonts w:ascii="Book Antiqua" w:hAnsi="Book Antiqua" w:cs="Andalus"/>
                <w:bCs/>
                <w:szCs w:val="22"/>
              </w:rPr>
            </w:pPr>
            <w:r w:rsidRPr="009E7DF2">
              <w:rPr>
                <w:rFonts w:ascii="Book Antiqua" w:hAnsi="Book Antiqua" w:cs="Andalus"/>
                <w:b/>
                <w:bCs/>
                <w:szCs w:val="22"/>
              </w:rPr>
              <w:t xml:space="preserve">If yes, which organization(s)?  </w:t>
            </w:r>
          </w:p>
          <w:p w14:paraId="112F6511" w14:textId="77777777" w:rsidR="006B43D9" w:rsidRPr="009E7DF2" w:rsidRDefault="006B43D9" w:rsidP="00F1729C">
            <w:pPr>
              <w:rPr>
                <w:rFonts w:ascii="Book Antiqua" w:hAnsi="Book Antiqua" w:cs="Andalus"/>
                <w:b/>
                <w:bCs/>
                <w:szCs w:val="22"/>
              </w:rPr>
            </w:pPr>
          </w:p>
        </w:tc>
      </w:tr>
    </w:tbl>
    <w:p w14:paraId="0D29A1CE" w14:textId="77777777" w:rsidR="006B43D9" w:rsidRPr="009E7DF2" w:rsidRDefault="006B43D9" w:rsidP="006B43D9">
      <w:pPr>
        <w:jc w:val="center"/>
        <w:rPr>
          <w:rFonts w:ascii="Book Antiqua" w:hAnsi="Book Antiqua" w:cs="Andalus"/>
          <w:b/>
          <w:bCs/>
          <w:szCs w:val="22"/>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D354A9" w:rsidRPr="009E7DF2" w14:paraId="2202C34A" w14:textId="77777777" w:rsidTr="00D354A9">
        <w:tc>
          <w:tcPr>
            <w:tcW w:w="10800" w:type="dxa"/>
            <w:shd w:val="clear" w:color="auto" w:fill="E0E0E0"/>
          </w:tcPr>
          <w:p w14:paraId="62AF5FF1" w14:textId="15CFB010" w:rsidR="00D354A9" w:rsidRPr="009E7DF2" w:rsidRDefault="00D354A9" w:rsidP="00D354A9">
            <w:pPr>
              <w:jc w:val="center"/>
              <w:rPr>
                <w:rFonts w:ascii="Book Antiqua" w:hAnsi="Book Antiqua" w:cs="Andalus"/>
                <w:b/>
                <w:bCs/>
                <w:szCs w:val="22"/>
              </w:rPr>
            </w:pPr>
            <w:r w:rsidRPr="009E7DF2">
              <w:rPr>
                <w:rFonts w:ascii="Book Antiqua" w:hAnsi="Book Antiqua" w:cs="Andalus"/>
                <w:b/>
                <w:bCs/>
                <w:szCs w:val="22"/>
              </w:rPr>
              <w:t>Application Contact Person Information</w:t>
            </w:r>
          </w:p>
        </w:tc>
      </w:tr>
      <w:tr w:rsidR="00D354A9" w:rsidRPr="009E7DF2" w14:paraId="2900E696" w14:textId="77777777" w:rsidTr="00D354A9">
        <w:tc>
          <w:tcPr>
            <w:tcW w:w="10800" w:type="dxa"/>
          </w:tcPr>
          <w:p w14:paraId="5BA211C1" w14:textId="77777777" w:rsidR="00D354A9" w:rsidRPr="009E7DF2" w:rsidRDefault="00D354A9" w:rsidP="00D354A9">
            <w:pPr>
              <w:rPr>
                <w:rFonts w:ascii="Book Antiqua" w:hAnsi="Book Antiqua" w:cs="Andalus"/>
                <w:b/>
                <w:bCs/>
                <w:szCs w:val="22"/>
              </w:rPr>
            </w:pPr>
            <w:r>
              <w:rPr>
                <w:rFonts w:ascii="Book Antiqua" w:hAnsi="Book Antiqua" w:cs="Andalus"/>
                <w:b/>
                <w:bCs/>
                <w:szCs w:val="22"/>
              </w:rPr>
              <w:t xml:space="preserve">Primary Contact </w:t>
            </w:r>
            <w:r w:rsidRPr="009E7DF2">
              <w:rPr>
                <w:rFonts w:ascii="Book Antiqua" w:hAnsi="Book Antiqua" w:cs="Andalus"/>
                <w:b/>
                <w:bCs/>
                <w:szCs w:val="22"/>
              </w:rPr>
              <w:t>Name:</w:t>
            </w:r>
          </w:p>
          <w:p w14:paraId="1A944FC4" w14:textId="77777777" w:rsidR="00D354A9" w:rsidRPr="009E7DF2" w:rsidRDefault="00D354A9" w:rsidP="00D354A9">
            <w:pPr>
              <w:rPr>
                <w:rFonts w:ascii="Book Antiqua" w:hAnsi="Book Antiqua" w:cs="Andalus"/>
                <w:b/>
                <w:bCs/>
                <w:szCs w:val="22"/>
              </w:rPr>
            </w:pPr>
          </w:p>
        </w:tc>
      </w:tr>
      <w:tr w:rsidR="00D354A9" w:rsidRPr="009E7DF2" w14:paraId="59F403E4" w14:textId="77777777" w:rsidTr="00D354A9">
        <w:tc>
          <w:tcPr>
            <w:tcW w:w="10800" w:type="dxa"/>
          </w:tcPr>
          <w:p w14:paraId="738FFEF0" w14:textId="77777777" w:rsidR="00D354A9" w:rsidRPr="009E7DF2" w:rsidRDefault="00D354A9" w:rsidP="00D354A9">
            <w:pPr>
              <w:rPr>
                <w:rFonts w:ascii="Book Antiqua" w:hAnsi="Book Antiqua" w:cs="Andalus"/>
                <w:b/>
                <w:bCs/>
                <w:szCs w:val="22"/>
              </w:rPr>
            </w:pPr>
            <w:r>
              <w:rPr>
                <w:rFonts w:ascii="Book Antiqua" w:hAnsi="Book Antiqua" w:cs="Andalus"/>
                <w:b/>
                <w:bCs/>
                <w:szCs w:val="22"/>
              </w:rPr>
              <w:t xml:space="preserve">Primary </w:t>
            </w:r>
            <w:r w:rsidRPr="009E7DF2">
              <w:rPr>
                <w:rFonts w:ascii="Book Antiqua" w:hAnsi="Book Antiqua" w:cs="Andalus"/>
                <w:b/>
                <w:bCs/>
                <w:szCs w:val="22"/>
              </w:rPr>
              <w:t xml:space="preserve">Telephone:                                                       </w:t>
            </w:r>
            <w:r>
              <w:rPr>
                <w:rFonts w:ascii="Book Antiqua" w:hAnsi="Book Antiqua" w:cs="Andalus"/>
                <w:b/>
                <w:bCs/>
                <w:szCs w:val="22"/>
              </w:rPr>
              <w:t>Primary</w:t>
            </w:r>
            <w:r w:rsidRPr="009E7DF2">
              <w:rPr>
                <w:rFonts w:ascii="Book Antiqua" w:hAnsi="Book Antiqua" w:cs="Andalus"/>
                <w:b/>
                <w:bCs/>
                <w:szCs w:val="22"/>
              </w:rPr>
              <w:t xml:space="preserve"> E-Mail:</w:t>
            </w:r>
          </w:p>
          <w:p w14:paraId="056D7B0F" w14:textId="77777777" w:rsidR="00D354A9" w:rsidRPr="009E7DF2" w:rsidRDefault="00D354A9" w:rsidP="00D354A9">
            <w:pPr>
              <w:rPr>
                <w:rFonts w:ascii="Book Antiqua" w:hAnsi="Book Antiqua" w:cs="Andalus"/>
                <w:b/>
                <w:bCs/>
                <w:szCs w:val="22"/>
              </w:rPr>
            </w:pPr>
          </w:p>
        </w:tc>
      </w:tr>
      <w:tr w:rsidR="00D354A9" w:rsidRPr="009E7DF2" w14:paraId="5AABEC38" w14:textId="77777777" w:rsidTr="00D354A9">
        <w:tc>
          <w:tcPr>
            <w:tcW w:w="10800" w:type="dxa"/>
          </w:tcPr>
          <w:p w14:paraId="109219BB" w14:textId="77777777" w:rsidR="00D354A9" w:rsidRPr="009E7DF2" w:rsidRDefault="00D354A9" w:rsidP="00D354A9">
            <w:pPr>
              <w:rPr>
                <w:rFonts w:ascii="Book Antiqua" w:hAnsi="Book Antiqua" w:cs="Andalus"/>
                <w:b/>
                <w:bCs/>
                <w:szCs w:val="22"/>
              </w:rPr>
            </w:pPr>
            <w:r>
              <w:rPr>
                <w:rFonts w:ascii="Book Antiqua" w:hAnsi="Book Antiqua" w:cs="Andalus"/>
                <w:b/>
                <w:bCs/>
                <w:szCs w:val="22"/>
              </w:rPr>
              <w:t xml:space="preserve">Secondary Contact </w:t>
            </w:r>
            <w:r w:rsidRPr="009E7DF2">
              <w:rPr>
                <w:rFonts w:ascii="Book Antiqua" w:hAnsi="Book Antiqua" w:cs="Andalus"/>
                <w:b/>
                <w:bCs/>
                <w:szCs w:val="22"/>
              </w:rPr>
              <w:t>Name:</w:t>
            </w:r>
          </w:p>
          <w:p w14:paraId="4C9F7AA0" w14:textId="77777777" w:rsidR="00D354A9" w:rsidRDefault="00D354A9" w:rsidP="00D354A9">
            <w:pPr>
              <w:rPr>
                <w:rFonts w:ascii="Book Antiqua" w:hAnsi="Book Antiqua" w:cs="Andalus"/>
                <w:b/>
                <w:bCs/>
                <w:szCs w:val="22"/>
              </w:rPr>
            </w:pPr>
          </w:p>
        </w:tc>
      </w:tr>
      <w:tr w:rsidR="00D354A9" w:rsidRPr="009E7DF2" w14:paraId="73591E20" w14:textId="77777777" w:rsidTr="00D354A9">
        <w:tc>
          <w:tcPr>
            <w:tcW w:w="10800" w:type="dxa"/>
          </w:tcPr>
          <w:p w14:paraId="3CE5A7DD" w14:textId="77777777" w:rsidR="00D354A9" w:rsidRPr="009E7DF2" w:rsidRDefault="00D354A9" w:rsidP="00D354A9">
            <w:pPr>
              <w:rPr>
                <w:rFonts w:ascii="Book Antiqua" w:hAnsi="Book Antiqua" w:cs="Andalus"/>
                <w:b/>
                <w:bCs/>
                <w:szCs w:val="22"/>
              </w:rPr>
            </w:pPr>
            <w:r>
              <w:rPr>
                <w:rFonts w:ascii="Book Antiqua" w:hAnsi="Book Antiqua" w:cs="Andalus"/>
                <w:b/>
                <w:bCs/>
                <w:szCs w:val="22"/>
              </w:rPr>
              <w:t xml:space="preserve">Secondary </w:t>
            </w:r>
            <w:r w:rsidRPr="009E7DF2">
              <w:rPr>
                <w:rFonts w:ascii="Book Antiqua" w:hAnsi="Book Antiqua" w:cs="Andalus"/>
                <w:b/>
                <w:bCs/>
                <w:szCs w:val="22"/>
              </w:rPr>
              <w:t xml:space="preserve">Telephone:                                                   </w:t>
            </w:r>
            <w:r>
              <w:rPr>
                <w:rFonts w:ascii="Book Antiqua" w:hAnsi="Book Antiqua" w:cs="Andalus"/>
                <w:b/>
                <w:bCs/>
                <w:szCs w:val="22"/>
              </w:rPr>
              <w:t xml:space="preserve">Secondary </w:t>
            </w:r>
            <w:r w:rsidRPr="009E7DF2">
              <w:rPr>
                <w:rFonts w:ascii="Book Antiqua" w:hAnsi="Book Antiqua" w:cs="Andalus"/>
                <w:b/>
                <w:bCs/>
                <w:szCs w:val="22"/>
              </w:rPr>
              <w:t>E-Mail:</w:t>
            </w:r>
          </w:p>
          <w:p w14:paraId="09B8BBE3" w14:textId="77777777" w:rsidR="00D354A9" w:rsidRDefault="00D354A9" w:rsidP="00D354A9">
            <w:pPr>
              <w:rPr>
                <w:rFonts w:ascii="Book Antiqua" w:hAnsi="Book Antiqua" w:cs="Andalus"/>
                <w:b/>
                <w:bCs/>
                <w:szCs w:val="22"/>
              </w:rPr>
            </w:pPr>
          </w:p>
        </w:tc>
      </w:tr>
    </w:tbl>
    <w:p w14:paraId="0146202B" w14:textId="77777777" w:rsidR="006B43D9" w:rsidRPr="009E7DF2" w:rsidRDefault="006B43D9" w:rsidP="006B43D9">
      <w:pPr>
        <w:jc w:val="center"/>
        <w:rPr>
          <w:rFonts w:ascii="Book Antiqua" w:hAnsi="Book Antiqua" w:cs="Andalus"/>
          <w:b/>
          <w:szCs w:val="22"/>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6B43D9" w:rsidRPr="009E7DF2" w14:paraId="6C635693" w14:textId="77777777" w:rsidTr="00F1729C">
        <w:tc>
          <w:tcPr>
            <w:tcW w:w="10800" w:type="dxa"/>
            <w:tcBorders>
              <w:top w:val="single" w:sz="4" w:space="0" w:color="auto"/>
              <w:left w:val="single" w:sz="4" w:space="0" w:color="auto"/>
              <w:bottom w:val="single" w:sz="4" w:space="0" w:color="auto"/>
              <w:right w:val="single" w:sz="4" w:space="0" w:color="auto"/>
            </w:tcBorders>
            <w:shd w:val="clear" w:color="auto" w:fill="E0E0E0"/>
            <w:hideMark/>
          </w:tcPr>
          <w:p w14:paraId="7A4CB908" w14:textId="77777777" w:rsidR="006B43D9" w:rsidRPr="009E7DF2" w:rsidRDefault="006B43D9" w:rsidP="00F1729C">
            <w:pPr>
              <w:jc w:val="center"/>
              <w:rPr>
                <w:rFonts w:ascii="Book Antiqua" w:hAnsi="Book Antiqua" w:cs="Andalus"/>
                <w:b/>
                <w:bCs/>
                <w:szCs w:val="22"/>
                <w:lang w:eastAsia="zh-CN"/>
              </w:rPr>
            </w:pPr>
            <w:r w:rsidRPr="009E7DF2">
              <w:rPr>
                <w:rFonts w:ascii="Book Antiqua" w:hAnsi="Book Antiqua" w:cs="Andalus"/>
                <w:b/>
                <w:bCs/>
                <w:szCs w:val="22"/>
                <w:lang w:eastAsia="zh-CN"/>
              </w:rPr>
              <w:t>PROJECT OVERVIEW</w:t>
            </w:r>
          </w:p>
        </w:tc>
      </w:tr>
      <w:tr w:rsidR="006B43D9" w:rsidRPr="009E7DF2" w14:paraId="7D6BD19F" w14:textId="77777777" w:rsidTr="00F1729C">
        <w:tc>
          <w:tcPr>
            <w:tcW w:w="10800" w:type="dxa"/>
            <w:tcBorders>
              <w:top w:val="single" w:sz="4" w:space="0" w:color="auto"/>
              <w:left w:val="single" w:sz="4" w:space="0" w:color="auto"/>
              <w:bottom w:val="single" w:sz="4" w:space="0" w:color="auto"/>
              <w:right w:val="single" w:sz="4" w:space="0" w:color="auto"/>
            </w:tcBorders>
          </w:tcPr>
          <w:p w14:paraId="39FD35B8" w14:textId="77777777" w:rsidR="006B43D9" w:rsidRPr="009E7DF2" w:rsidRDefault="006B43D9" w:rsidP="00F1729C">
            <w:pPr>
              <w:rPr>
                <w:rFonts w:ascii="Book Antiqua" w:hAnsi="Book Antiqua" w:cs="Andalus"/>
                <w:b/>
                <w:bCs/>
                <w:szCs w:val="22"/>
                <w:lang w:eastAsia="zh-CN"/>
              </w:rPr>
            </w:pPr>
          </w:p>
          <w:p w14:paraId="4202B879" w14:textId="77777777" w:rsidR="006B43D9" w:rsidRPr="009E7DF2" w:rsidRDefault="006B43D9" w:rsidP="00F1729C">
            <w:pPr>
              <w:rPr>
                <w:rFonts w:ascii="Book Antiqua" w:hAnsi="Book Antiqua" w:cs="Andalus"/>
                <w:b/>
                <w:bCs/>
                <w:szCs w:val="22"/>
                <w:lang w:eastAsia="zh-CN"/>
              </w:rPr>
            </w:pPr>
            <w:r>
              <w:rPr>
                <w:rFonts w:ascii="Book Antiqua" w:hAnsi="Book Antiqua" w:cs="Andalus"/>
                <w:b/>
                <w:bCs/>
                <w:szCs w:val="22"/>
                <w:lang w:eastAsia="zh-CN"/>
              </w:rPr>
              <w:t xml:space="preserve">Total </w:t>
            </w:r>
            <w:r w:rsidRPr="009E7DF2">
              <w:rPr>
                <w:rFonts w:ascii="Book Antiqua" w:hAnsi="Book Antiqua" w:cs="Andalus"/>
                <w:b/>
                <w:bCs/>
                <w:szCs w:val="22"/>
                <w:lang w:eastAsia="zh-CN"/>
              </w:rPr>
              <w:t xml:space="preserve"># of units:                                                                            </w:t>
            </w:r>
            <w:r>
              <w:rPr>
                <w:rFonts w:ascii="Book Antiqua" w:hAnsi="Book Antiqua" w:cs="Andalus"/>
                <w:b/>
                <w:bCs/>
                <w:szCs w:val="22"/>
                <w:lang w:eastAsia="zh-CN"/>
              </w:rPr>
              <w:t>Total</w:t>
            </w:r>
            <w:r w:rsidRPr="009E7DF2">
              <w:rPr>
                <w:rFonts w:ascii="Book Antiqua" w:hAnsi="Book Antiqua" w:cs="Andalus"/>
                <w:b/>
                <w:bCs/>
                <w:szCs w:val="22"/>
                <w:lang w:eastAsia="zh-CN"/>
              </w:rPr>
              <w:t xml:space="preserve"> # of beds</w:t>
            </w:r>
            <w:r>
              <w:rPr>
                <w:rFonts w:ascii="Book Antiqua" w:hAnsi="Book Antiqua" w:cs="Andalus"/>
                <w:b/>
                <w:bCs/>
                <w:szCs w:val="22"/>
                <w:lang w:eastAsia="zh-CN"/>
              </w:rPr>
              <w:t>:</w:t>
            </w:r>
          </w:p>
        </w:tc>
      </w:tr>
      <w:tr w:rsidR="006B43D9" w:rsidRPr="009E7DF2" w14:paraId="0BFA3148" w14:textId="77777777" w:rsidTr="00F1729C">
        <w:trPr>
          <w:trHeight w:val="1160"/>
        </w:trPr>
        <w:tc>
          <w:tcPr>
            <w:tcW w:w="10800" w:type="dxa"/>
            <w:tcBorders>
              <w:top w:val="single" w:sz="4" w:space="0" w:color="auto"/>
              <w:left w:val="single" w:sz="4" w:space="0" w:color="auto"/>
              <w:bottom w:val="single" w:sz="4" w:space="0" w:color="auto"/>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1"/>
              <w:gridCol w:w="1469"/>
              <w:gridCol w:w="1418"/>
              <w:gridCol w:w="1422"/>
              <w:gridCol w:w="1434"/>
            </w:tblGrid>
            <w:tr w:rsidR="006B43D9" w14:paraId="15215070" w14:textId="77777777" w:rsidTr="00F1729C">
              <w:trPr>
                <w:jc w:val="center"/>
              </w:trPr>
              <w:tc>
                <w:tcPr>
                  <w:tcW w:w="4831" w:type="dxa"/>
                  <w:vMerge w:val="restart"/>
                  <w:shd w:val="clear" w:color="auto" w:fill="auto"/>
                  <w:vAlign w:val="center"/>
                </w:tcPr>
                <w:p w14:paraId="2C55AE88" w14:textId="77777777" w:rsidR="006B43D9" w:rsidRPr="009A16C8" w:rsidRDefault="006B43D9" w:rsidP="00F1729C">
                  <w:pPr>
                    <w:jc w:val="center"/>
                    <w:rPr>
                      <w:rFonts w:ascii="Book Antiqua" w:hAnsi="Book Antiqua"/>
                      <w:szCs w:val="22"/>
                    </w:rPr>
                  </w:pPr>
                  <w:r w:rsidRPr="00D077C6">
                    <w:rPr>
                      <w:rFonts w:ascii="Book Antiqua" w:hAnsi="Book Antiqua"/>
                      <w:szCs w:val="22"/>
                    </w:rPr>
                    <w:t>Priority Populations</w:t>
                  </w:r>
                </w:p>
              </w:tc>
              <w:tc>
                <w:tcPr>
                  <w:tcW w:w="2887" w:type="dxa"/>
                  <w:gridSpan w:val="2"/>
                  <w:shd w:val="clear" w:color="auto" w:fill="auto"/>
                </w:tcPr>
                <w:p w14:paraId="6E15754A" w14:textId="77777777" w:rsidR="006B43D9" w:rsidRPr="009A16C8" w:rsidRDefault="006B43D9" w:rsidP="00F1729C">
                  <w:pPr>
                    <w:jc w:val="center"/>
                    <w:rPr>
                      <w:rFonts w:ascii="Book Antiqua" w:hAnsi="Book Antiqua"/>
                      <w:szCs w:val="22"/>
                    </w:rPr>
                  </w:pPr>
                  <w:r w:rsidRPr="009A16C8">
                    <w:rPr>
                      <w:rFonts w:ascii="Book Antiqua" w:hAnsi="Book Antiqua"/>
                      <w:szCs w:val="22"/>
                    </w:rPr>
                    <w:t>Number of Beds</w:t>
                  </w:r>
                </w:p>
              </w:tc>
              <w:tc>
                <w:tcPr>
                  <w:tcW w:w="2856" w:type="dxa"/>
                  <w:gridSpan w:val="2"/>
                  <w:shd w:val="clear" w:color="auto" w:fill="auto"/>
                </w:tcPr>
                <w:p w14:paraId="48418893" w14:textId="77777777" w:rsidR="006B43D9" w:rsidRPr="009A16C8" w:rsidRDefault="006B43D9" w:rsidP="00F1729C">
                  <w:pPr>
                    <w:jc w:val="center"/>
                    <w:rPr>
                      <w:rFonts w:ascii="Book Antiqua" w:hAnsi="Book Antiqua"/>
                      <w:szCs w:val="22"/>
                    </w:rPr>
                  </w:pPr>
                  <w:r w:rsidRPr="009A16C8">
                    <w:rPr>
                      <w:rFonts w:ascii="Book Antiqua" w:hAnsi="Book Antiqua"/>
                      <w:szCs w:val="22"/>
                    </w:rPr>
                    <w:t>Number of Units</w:t>
                  </w:r>
                </w:p>
              </w:tc>
            </w:tr>
            <w:tr w:rsidR="006B43D9" w14:paraId="64939E20" w14:textId="77777777" w:rsidTr="00F1729C">
              <w:trPr>
                <w:jc w:val="center"/>
              </w:trPr>
              <w:tc>
                <w:tcPr>
                  <w:tcW w:w="4831" w:type="dxa"/>
                  <w:vMerge/>
                  <w:shd w:val="clear" w:color="auto" w:fill="auto"/>
                </w:tcPr>
                <w:p w14:paraId="3A1794C8" w14:textId="77777777" w:rsidR="006B43D9" w:rsidRPr="009A16C8" w:rsidRDefault="006B43D9" w:rsidP="00F1729C">
                  <w:pPr>
                    <w:jc w:val="center"/>
                    <w:rPr>
                      <w:rFonts w:ascii="Book Antiqua" w:hAnsi="Book Antiqua"/>
                      <w:szCs w:val="22"/>
                    </w:rPr>
                  </w:pPr>
                </w:p>
              </w:tc>
              <w:tc>
                <w:tcPr>
                  <w:tcW w:w="1469" w:type="dxa"/>
                  <w:shd w:val="clear" w:color="auto" w:fill="auto"/>
                </w:tcPr>
                <w:p w14:paraId="35B38A0F" w14:textId="77777777" w:rsidR="006B43D9" w:rsidRPr="009A16C8" w:rsidRDefault="006B43D9" w:rsidP="00F1729C">
                  <w:pPr>
                    <w:jc w:val="center"/>
                    <w:rPr>
                      <w:rFonts w:ascii="Book Antiqua" w:hAnsi="Book Antiqua"/>
                      <w:szCs w:val="22"/>
                    </w:rPr>
                  </w:pPr>
                  <w:r w:rsidRPr="009A16C8">
                    <w:rPr>
                      <w:rFonts w:ascii="Book Antiqua" w:hAnsi="Book Antiqua"/>
                      <w:szCs w:val="22"/>
                    </w:rPr>
                    <w:t>Prioritized</w:t>
                  </w:r>
                </w:p>
              </w:tc>
              <w:tc>
                <w:tcPr>
                  <w:tcW w:w="1418" w:type="dxa"/>
                  <w:shd w:val="clear" w:color="auto" w:fill="auto"/>
                </w:tcPr>
                <w:p w14:paraId="43C42D47" w14:textId="77777777" w:rsidR="006B43D9" w:rsidRPr="009A16C8" w:rsidRDefault="006B43D9" w:rsidP="00F1729C">
                  <w:pPr>
                    <w:jc w:val="center"/>
                    <w:rPr>
                      <w:rFonts w:ascii="Book Antiqua" w:hAnsi="Book Antiqua"/>
                      <w:szCs w:val="22"/>
                    </w:rPr>
                  </w:pPr>
                  <w:r w:rsidRPr="009A16C8">
                    <w:rPr>
                      <w:rFonts w:ascii="Book Antiqua" w:hAnsi="Book Antiqua"/>
                      <w:szCs w:val="22"/>
                    </w:rPr>
                    <w:t>Dedicated</w:t>
                  </w:r>
                </w:p>
              </w:tc>
              <w:tc>
                <w:tcPr>
                  <w:tcW w:w="1422" w:type="dxa"/>
                  <w:shd w:val="clear" w:color="auto" w:fill="auto"/>
                </w:tcPr>
                <w:p w14:paraId="5809CFBD" w14:textId="77777777" w:rsidR="006B43D9" w:rsidRPr="009A16C8" w:rsidRDefault="006B43D9" w:rsidP="00F1729C">
                  <w:pPr>
                    <w:jc w:val="center"/>
                    <w:rPr>
                      <w:rFonts w:ascii="Book Antiqua" w:hAnsi="Book Antiqua"/>
                      <w:szCs w:val="22"/>
                    </w:rPr>
                  </w:pPr>
                  <w:r w:rsidRPr="009A16C8">
                    <w:rPr>
                      <w:rFonts w:ascii="Book Antiqua" w:hAnsi="Book Antiqua"/>
                      <w:szCs w:val="22"/>
                    </w:rPr>
                    <w:t>Prioritized</w:t>
                  </w:r>
                </w:p>
              </w:tc>
              <w:tc>
                <w:tcPr>
                  <w:tcW w:w="1434" w:type="dxa"/>
                  <w:shd w:val="clear" w:color="auto" w:fill="auto"/>
                </w:tcPr>
                <w:p w14:paraId="0B73626D" w14:textId="77777777" w:rsidR="006B43D9" w:rsidRPr="009A16C8" w:rsidRDefault="006B43D9" w:rsidP="00F1729C">
                  <w:pPr>
                    <w:jc w:val="center"/>
                    <w:rPr>
                      <w:rFonts w:ascii="Book Antiqua" w:hAnsi="Book Antiqua"/>
                      <w:szCs w:val="22"/>
                    </w:rPr>
                  </w:pPr>
                  <w:r w:rsidRPr="009A16C8">
                    <w:rPr>
                      <w:rFonts w:ascii="Book Antiqua" w:hAnsi="Book Antiqua"/>
                      <w:szCs w:val="22"/>
                    </w:rPr>
                    <w:t>Dedicated</w:t>
                  </w:r>
                </w:p>
              </w:tc>
            </w:tr>
            <w:tr w:rsidR="006B43D9" w14:paraId="1442DAE9" w14:textId="77777777" w:rsidTr="00F1729C">
              <w:trPr>
                <w:jc w:val="center"/>
              </w:trPr>
              <w:tc>
                <w:tcPr>
                  <w:tcW w:w="4831" w:type="dxa"/>
                  <w:shd w:val="clear" w:color="auto" w:fill="auto"/>
                </w:tcPr>
                <w:p w14:paraId="0E262A1D" w14:textId="77777777" w:rsidR="006B43D9" w:rsidRPr="009A16C8" w:rsidRDefault="006B43D9" w:rsidP="00F1729C">
                  <w:pPr>
                    <w:rPr>
                      <w:rFonts w:ascii="Book Antiqua" w:hAnsi="Book Antiqua"/>
                      <w:szCs w:val="22"/>
                    </w:rPr>
                  </w:pPr>
                  <w:r w:rsidRPr="009A16C8">
                    <w:rPr>
                      <w:rFonts w:ascii="Book Antiqua" w:hAnsi="Book Antiqua"/>
                      <w:szCs w:val="22"/>
                    </w:rPr>
                    <w:t>Chronically Homeless</w:t>
                  </w:r>
                </w:p>
              </w:tc>
              <w:tc>
                <w:tcPr>
                  <w:tcW w:w="1469" w:type="dxa"/>
                  <w:shd w:val="clear" w:color="auto" w:fill="auto"/>
                </w:tcPr>
                <w:p w14:paraId="692A5101" w14:textId="77777777" w:rsidR="006B43D9" w:rsidRPr="009A16C8" w:rsidRDefault="006B43D9" w:rsidP="00F1729C">
                  <w:pPr>
                    <w:rPr>
                      <w:rFonts w:ascii="Book Antiqua" w:hAnsi="Book Antiqua"/>
                      <w:szCs w:val="22"/>
                    </w:rPr>
                  </w:pPr>
                </w:p>
              </w:tc>
              <w:tc>
                <w:tcPr>
                  <w:tcW w:w="1418" w:type="dxa"/>
                  <w:shd w:val="clear" w:color="auto" w:fill="auto"/>
                </w:tcPr>
                <w:p w14:paraId="17729597" w14:textId="77777777" w:rsidR="006B43D9" w:rsidRPr="009A16C8" w:rsidRDefault="006B43D9" w:rsidP="00F1729C">
                  <w:pPr>
                    <w:rPr>
                      <w:rFonts w:ascii="Book Antiqua" w:hAnsi="Book Antiqua"/>
                      <w:szCs w:val="22"/>
                    </w:rPr>
                  </w:pPr>
                </w:p>
              </w:tc>
              <w:tc>
                <w:tcPr>
                  <w:tcW w:w="1422" w:type="dxa"/>
                  <w:shd w:val="clear" w:color="auto" w:fill="auto"/>
                </w:tcPr>
                <w:p w14:paraId="21E18FDC" w14:textId="77777777" w:rsidR="006B43D9" w:rsidRPr="009A16C8" w:rsidRDefault="006B43D9" w:rsidP="00F1729C">
                  <w:pPr>
                    <w:rPr>
                      <w:rFonts w:ascii="Book Antiqua" w:hAnsi="Book Antiqua"/>
                      <w:szCs w:val="22"/>
                    </w:rPr>
                  </w:pPr>
                </w:p>
              </w:tc>
              <w:tc>
                <w:tcPr>
                  <w:tcW w:w="1434" w:type="dxa"/>
                  <w:shd w:val="clear" w:color="auto" w:fill="auto"/>
                </w:tcPr>
                <w:p w14:paraId="6558A1C4" w14:textId="77777777" w:rsidR="006B43D9" w:rsidRPr="009A16C8" w:rsidRDefault="006B43D9" w:rsidP="00F1729C">
                  <w:pPr>
                    <w:rPr>
                      <w:rFonts w:ascii="Book Antiqua" w:hAnsi="Book Antiqua"/>
                      <w:szCs w:val="22"/>
                    </w:rPr>
                  </w:pPr>
                </w:p>
              </w:tc>
            </w:tr>
            <w:tr w:rsidR="006B43D9" w14:paraId="3DD80B50" w14:textId="77777777" w:rsidTr="00F1729C">
              <w:trPr>
                <w:jc w:val="center"/>
              </w:trPr>
              <w:tc>
                <w:tcPr>
                  <w:tcW w:w="4831" w:type="dxa"/>
                  <w:shd w:val="clear" w:color="auto" w:fill="auto"/>
                </w:tcPr>
                <w:p w14:paraId="63D4D60A" w14:textId="77777777" w:rsidR="006B43D9" w:rsidRPr="009A16C8" w:rsidRDefault="006B43D9" w:rsidP="00F1729C">
                  <w:pPr>
                    <w:rPr>
                      <w:rFonts w:ascii="Book Antiqua" w:hAnsi="Book Antiqua"/>
                      <w:szCs w:val="22"/>
                    </w:rPr>
                  </w:pPr>
                  <w:r w:rsidRPr="009A16C8">
                    <w:rPr>
                      <w:rFonts w:ascii="Book Antiqua" w:hAnsi="Book Antiqua"/>
                      <w:szCs w:val="22"/>
                    </w:rPr>
                    <w:t>Veterans</w:t>
                  </w:r>
                </w:p>
              </w:tc>
              <w:tc>
                <w:tcPr>
                  <w:tcW w:w="1469" w:type="dxa"/>
                  <w:shd w:val="clear" w:color="auto" w:fill="auto"/>
                </w:tcPr>
                <w:p w14:paraId="77241CB7" w14:textId="77777777" w:rsidR="006B43D9" w:rsidRPr="009A16C8" w:rsidRDefault="006B43D9" w:rsidP="00F1729C">
                  <w:pPr>
                    <w:rPr>
                      <w:rFonts w:ascii="Book Antiqua" w:hAnsi="Book Antiqua"/>
                      <w:szCs w:val="22"/>
                    </w:rPr>
                  </w:pPr>
                </w:p>
              </w:tc>
              <w:tc>
                <w:tcPr>
                  <w:tcW w:w="1418" w:type="dxa"/>
                  <w:shd w:val="clear" w:color="auto" w:fill="auto"/>
                </w:tcPr>
                <w:p w14:paraId="3F6E8594" w14:textId="77777777" w:rsidR="006B43D9" w:rsidRPr="009A16C8" w:rsidRDefault="006B43D9" w:rsidP="00F1729C">
                  <w:pPr>
                    <w:rPr>
                      <w:rFonts w:ascii="Book Antiqua" w:hAnsi="Book Antiqua"/>
                      <w:szCs w:val="22"/>
                    </w:rPr>
                  </w:pPr>
                </w:p>
              </w:tc>
              <w:tc>
                <w:tcPr>
                  <w:tcW w:w="1422" w:type="dxa"/>
                  <w:shd w:val="clear" w:color="auto" w:fill="auto"/>
                </w:tcPr>
                <w:p w14:paraId="0E07443A" w14:textId="77777777" w:rsidR="006B43D9" w:rsidRPr="009A16C8" w:rsidRDefault="006B43D9" w:rsidP="00F1729C">
                  <w:pPr>
                    <w:rPr>
                      <w:rFonts w:ascii="Book Antiqua" w:hAnsi="Book Antiqua"/>
                      <w:szCs w:val="22"/>
                    </w:rPr>
                  </w:pPr>
                </w:p>
              </w:tc>
              <w:tc>
                <w:tcPr>
                  <w:tcW w:w="1434" w:type="dxa"/>
                  <w:shd w:val="clear" w:color="auto" w:fill="auto"/>
                </w:tcPr>
                <w:p w14:paraId="47D12728" w14:textId="77777777" w:rsidR="006B43D9" w:rsidRPr="009A16C8" w:rsidRDefault="006B43D9" w:rsidP="00F1729C">
                  <w:pPr>
                    <w:rPr>
                      <w:rFonts w:ascii="Book Antiqua" w:hAnsi="Book Antiqua"/>
                      <w:szCs w:val="22"/>
                    </w:rPr>
                  </w:pPr>
                </w:p>
              </w:tc>
            </w:tr>
            <w:tr w:rsidR="006B43D9" w14:paraId="239B1CE6" w14:textId="77777777" w:rsidTr="00F1729C">
              <w:trPr>
                <w:jc w:val="center"/>
              </w:trPr>
              <w:tc>
                <w:tcPr>
                  <w:tcW w:w="4831" w:type="dxa"/>
                  <w:shd w:val="clear" w:color="auto" w:fill="auto"/>
                </w:tcPr>
                <w:p w14:paraId="2436D77A" w14:textId="77777777" w:rsidR="006B43D9" w:rsidRPr="009A16C8" w:rsidRDefault="006B43D9" w:rsidP="00F1729C">
                  <w:pPr>
                    <w:rPr>
                      <w:rFonts w:ascii="Book Antiqua" w:hAnsi="Book Antiqua"/>
                      <w:szCs w:val="22"/>
                    </w:rPr>
                  </w:pPr>
                  <w:r w:rsidRPr="009A16C8">
                    <w:rPr>
                      <w:rFonts w:ascii="Book Antiqua" w:hAnsi="Book Antiqua"/>
                      <w:szCs w:val="22"/>
                    </w:rPr>
                    <w:t>Youth aged 18-24</w:t>
                  </w:r>
                </w:p>
              </w:tc>
              <w:tc>
                <w:tcPr>
                  <w:tcW w:w="1469" w:type="dxa"/>
                  <w:shd w:val="clear" w:color="auto" w:fill="auto"/>
                </w:tcPr>
                <w:p w14:paraId="66F52DDF" w14:textId="77777777" w:rsidR="006B43D9" w:rsidRPr="009A16C8" w:rsidRDefault="006B43D9" w:rsidP="00F1729C">
                  <w:pPr>
                    <w:rPr>
                      <w:rFonts w:ascii="Book Antiqua" w:hAnsi="Book Antiqua"/>
                      <w:szCs w:val="22"/>
                    </w:rPr>
                  </w:pPr>
                </w:p>
              </w:tc>
              <w:tc>
                <w:tcPr>
                  <w:tcW w:w="1418" w:type="dxa"/>
                  <w:shd w:val="clear" w:color="auto" w:fill="auto"/>
                </w:tcPr>
                <w:p w14:paraId="66EDB9F2" w14:textId="77777777" w:rsidR="006B43D9" w:rsidRPr="009A16C8" w:rsidRDefault="006B43D9" w:rsidP="00F1729C">
                  <w:pPr>
                    <w:rPr>
                      <w:rFonts w:ascii="Book Antiqua" w:hAnsi="Book Antiqua"/>
                      <w:szCs w:val="22"/>
                    </w:rPr>
                  </w:pPr>
                </w:p>
              </w:tc>
              <w:tc>
                <w:tcPr>
                  <w:tcW w:w="1422" w:type="dxa"/>
                  <w:shd w:val="clear" w:color="auto" w:fill="auto"/>
                </w:tcPr>
                <w:p w14:paraId="4903755F" w14:textId="77777777" w:rsidR="006B43D9" w:rsidRPr="009A16C8" w:rsidRDefault="006B43D9" w:rsidP="00F1729C">
                  <w:pPr>
                    <w:rPr>
                      <w:rFonts w:ascii="Book Antiqua" w:hAnsi="Book Antiqua"/>
                      <w:szCs w:val="22"/>
                    </w:rPr>
                  </w:pPr>
                </w:p>
              </w:tc>
              <w:tc>
                <w:tcPr>
                  <w:tcW w:w="1434" w:type="dxa"/>
                  <w:shd w:val="clear" w:color="auto" w:fill="auto"/>
                </w:tcPr>
                <w:p w14:paraId="24BA8C0A" w14:textId="77777777" w:rsidR="006B43D9" w:rsidRPr="009A16C8" w:rsidRDefault="006B43D9" w:rsidP="00F1729C">
                  <w:pPr>
                    <w:rPr>
                      <w:rFonts w:ascii="Book Antiqua" w:hAnsi="Book Antiqua"/>
                      <w:szCs w:val="22"/>
                    </w:rPr>
                  </w:pPr>
                </w:p>
              </w:tc>
            </w:tr>
            <w:tr w:rsidR="006B43D9" w14:paraId="42B45E66" w14:textId="77777777" w:rsidTr="00F1729C">
              <w:trPr>
                <w:jc w:val="center"/>
              </w:trPr>
              <w:tc>
                <w:tcPr>
                  <w:tcW w:w="4831" w:type="dxa"/>
                  <w:shd w:val="clear" w:color="auto" w:fill="auto"/>
                </w:tcPr>
                <w:p w14:paraId="10B05F0D" w14:textId="77777777" w:rsidR="006B43D9" w:rsidRPr="009A16C8" w:rsidRDefault="006B43D9" w:rsidP="00F1729C">
                  <w:pPr>
                    <w:rPr>
                      <w:rFonts w:ascii="Book Antiqua" w:hAnsi="Book Antiqua"/>
                      <w:szCs w:val="22"/>
                    </w:rPr>
                  </w:pPr>
                  <w:r w:rsidRPr="009A16C8">
                    <w:rPr>
                      <w:rFonts w:ascii="Book Antiqua" w:hAnsi="Book Antiqua"/>
                      <w:szCs w:val="22"/>
                    </w:rPr>
                    <w:t>Families</w:t>
                  </w:r>
                </w:p>
              </w:tc>
              <w:tc>
                <w:tcPr>
                  <w:tcW w:w="1469" w:type="dxa"/>
                  <w:shd w:val="clear" w:color="auto" w:fill="auto"/>
                </w:tcPr>
                <w:p w14:paraId="593B31BD" w14:textId="77777777" w:rsidR="006B43D9" w:rsidRPr="009A16C8" w:rsidRDefault="006B43D9" w:rsidP="00F1729C">
                  <w:pPr>
                    <w:rPr>
                      <w:rFonts w:ascii="Book Antiqua" w:hAnsi="Book Antiqua"/>
                      <w:szCs w:val="22"/>
                    </w:rPr>
                  </w:pPr>
                </w:p>
              </w:tc>
              <w:tc>
                <w:tcPr>
                  <w:tcW w:w="1418" w:type="dxa"/>
                  <w:shd w:val="clear" w:color="auto" w:fill="auto"/>
                </w:tcPr>
                <w:p w14:paraId="4EF00C75" w14:textId="77777777" w:rsidR="006B43D9" w:rsidRPr="009A16C8" w:rsidRDefault="006B43D9" w:rsidP="00F1729C">
                  <w:pPr>
                    <w:rPr>
                      <w:rFonts w:ascii="Book Antiqua" w:hAnsi="Book Antiqua"/>
                      <w:szCs w:val="22"/>
                    </w:rPr>
                  </w:pPr>
                </w:p>
              </w:tc>
              <w:tc>
                <w:tcPr>
                  <w:tcW w:w="1422" w:type="dxa"/>
                  <w:shd w:val="clear" w:color="auto" w:fill="auto"/>
                </w:tcPr>
                <w:p w14:paraId="6A1AB473" w14:textId="77777777" w:rsidR="006B43D9" w:rsidRPr="009A16C8" w:rsidRDefault="006B43D9" w:rsidP="00F1729C">
                  <w:pPr>
                    <w:rPr>
                      <w:rFonts w:ascii="Book Antiqua" w:hAnsi="Book Antiqua"/>
                      <w:szCs w:val="22"/>
                    </w:rPr>
                  </w:pPr>
                </w:p>
              </w:tc>
              <w:tc>
                <w:tcPr>
                  <w:tcW w:w="1434" w:type="dxa"/>
                  <w:shd w:val="clear" w:color="auto" w:fill="auto"/>
                </w:tcPr>
                <w:p w14:paraId="1D8998B7" w14:textId="77777777" w:rsidR="006B43D9" w:rsidRPr="009A16C8" w:rsidRDefault="006B43D9" w:rsidP="00F1729C">
                  <w:pPr>
                    <w:rPr>
                      <w:rFonts w:ascii="Book Antiqua" w:hAnsi="Book Antiqua"/>
                      <w:szCs w:val="22"/>
                    </w:rPr>
                  </w:pPr>
                </w:p>
              </w:tc>
            </w:tr>
            <w:tr w:rsidR="006B43D9" w14:paraId="7E283C74" w14:textId="77777777" w:rsidTr="00F1729C">
              <w:trPr>
                <w:jc w:val="center"/>
              </w:trPr>
              <w:tc>
                <w:tcPr>
                  <w:tcW w:w="4831" w:type="dxa"/>
                  <w:shd w:val="clear" w:color="auto" w:fill="auto"/>
                </w:tcPr>
                <w:p w14:paraId="1C96588E" w14:textId="77777777" w:rsidR="006B43D9" w:rsidRPr="009A16C8" w:rsidRDefault="006B43D9" w:rsidP="00F1729C">
                  <w:pPr>
                    <w:rPr>
                      <w:rFonts w:ascii="Book Antiqua" w:hAnsi="Book Antiqua"/>
                      <w:szCs w:val="22"/>
                    </w:rPr>
                  </w:pPr>
                  <w:r w:rsidRPr="009A16C8">
                    <w:rPr>
                      <w:rFonts w:ascii="Book Antiqua" w:hAnsi="Book Antiqua"/>
                      <w:szCs w:val="22"/>
                    </w:rPr>
                    <w:t>Survivors of Domestic Violence</w:t>
                  </w:r>
                </w:p>
              </w:tc>
              <w:tc>
                <w:tcPr>
                  <w:tcW w:w="1469" w:type="dxa"/>
                  <w:shd w:val="clear" w:color="auto" w:fill="auto"/>
                </w:tcPr>
                <w:p w14:paraId="4ED00FD5" w14:textId="77777777" w:rsidR="006B43D9" w:rsidRPr="009A16C8" w:rsidRDefault="006B43D9" w:rsidP="00F1729C">
                  <w:pPr>
                    <w:rPr>
                      <w:rFonts w:ascii="Book Antiqua" w:hAnsi="Book Antiqua"/>
                      <w:szCs w:val="22"/>
                    </w:rPr>
                  </w:pPr>
                </w:p>
              </w:tc>
              <w:tc>
                <w:tcPr>
                  <w:tcW w:w="1418" w:type="dxa"/>
                  <w:shd w:val="clear" w:color="auto" w:fill="auto"/>
                </w:tcPr>
                <w:p w14:paraId="1EFC4CD3" w14:textId="77777777" w:rsidR="006B43D9" w:rsidRPr="009A16C8" w:rsidRDefault="006B43D9" w:rsidP="00F1729C">
                  <w:pPr>
                    <w:rPr>
                      <w:rFonts w:ascii="Book Antiqua" w:hAnsi="Book Antiqua"/>
                      <w:szCs w:val="22"/>
                    </w:rPr>
                  </w:pPr>
                </w:p>
              </w:tc>
              <w:tc>
                <w:tcPr>
                  <w:tcW w:w="1422" w:type="dxa"/>
                  <w:shd w:val="clear" w:color="auto" w:fill="auto"/>
                </w:tcPr>
                <w:p w14:paraId="501C0A73" w14:textId="77777777" w:rsidR="006B43D9" w:rsidRPr="009A16C8" w:rsidRDefault="006B43D9" w:rsidP="00F1729C">
                  <w:pPr>
                    <w:rPr>
                      <w:rFonts w:ascii="Book Antiqua" w:hAnsi="Book Antiqua"/>
                      <w:szCs w:val="22"/>
                    </w:rPr>
                  </w:pPr>
                </w:p>
              </w:tc>
              <w:tc>
                <w:tcPr>
                  <w:tcW w:w="1434" w:type="dxa"/>
                  <w:shd w:val="clear" w:color="auto" w:fill="auto"/>
                </w:tcPr>
                <w:p w14:paraId="5EC9C8C6" w14:textId="77777777" w:rsidR="006B43D9" w:rsidRPr="009A16C8" w:rsidRDefault="006B43D9" w:rsidP="00F1729C">
                  <w:pPr>
                    <w:rPr>
                      <w:rFonts w:ascii="Book Antiqua" w:hAnsi="Book Antiqua"/>
                      <w:szCs w:val="22"/>
                    </w:rPr>
                  </w:pPr>
                </w:p>
              </w:tc>
            </w:tr>
            <w:tr w:rsidR="006B43D9" w14:paraId="4C5DA7C9" w14:textId="77777777" w:rsidTr="00F1729C">
              <w:trPr>
                <w:trHeight w:val="125"/>
                <w:jc w:val="center"/>
              </w:trPr>
              <w:tc>
                <w:tcPr>
                  <w:tcW w:w="4831" w:type="dxa"/>
                  <w:shd w:val="clear" w:color="auto" w:fill="auto"/>
                </w:tcPr>
                <w:p w14:paraId="68A416E3" w14:textId="77777777" w:rsidR="006B43D9" w:rsidRPr="009A16C8" w:rsidRDefault="006B43D9" w:rsidP="00F1729C">
                  <w:pPr>
                    <w:rPr>
                      <w:rFonts w:ascii="Book Antiqua" w:hAnsi="Book Antiqua"/>
                      <w:szCs w:val="22"/>
                    </w:rPr>
                  </w:pPr>
                  <w:r w:rsidRPr="009A16C8">
                    <w:rPr>
                      <w:rFonts w:ascii="Book Antiqua" w:hAnsi="Book Antiqua"/>
                      <w:szCs w:val="22"/>
                    </w:rPr>
                    <w:lastRenderedPageBreak/>
                    <w:t>Total Number Available to Any Subpopulation or Client</w:t>
                  </w:r>
                </w:p>
              </w:tc>
              <w:tc>
                <w:tcPr>
                  <w:tcW w:w="2887" w:type="dxa"/>
                  <w:gridSpan w:val="2"/>
                  <w:shd w:val="clear" w:color="auto" w:fill="auto"/>
                </w:tcPr>
                <w:p w14:paraId="7A0F0044" w14:textId="77777777" w:rsidR="006B43D9" w:rsidRPr="009A16C8" w:rsidRDefault="006B43D9" w:rsidP="00F1729C">
                  <w:pPr>
                    <w:rPr>
                      <w:rFonts w:ascii="Book Antiqua" w:hAnsi="Book Antiqua"/>
                      <w:szCs w:val="22"/>
                    </w:rPr>
                  </w:pPr>
                </w:p>
              </w:tc>
              <w:tc>
                <w:tcPr>
                  <w:tcW w:w="2856" w:type="dxa"/>
                  <w:gridSpan w:val="2"/>
                  <w:shd w:val="clear" w:color="auto" w:fill="auto"/>
                </w:tcPr>
                <w:p w14:paraId="2C8A2FEF" w14:textId="77777777" w:rsidR="006B43D9" w:rsidRPr="009A16C8" w:rsidRDefault="006B43D9" w:rsidP="00F1729C">
                  <w:pPr>
                    <w:rPr>
                      <w:rFonts w:ascii="Book Antiqua" w:hAnsi="Book Antiqua"/>
                      <w:szCs w:val="22"/>
                    </w:rPr>
                  </w:pPr>
                </w:p>
              </w:tc>
            </w:tr>
          </w:tbl>
          <w:p w14:paraId="3FFA9A31" w14:textId="77777777" w:rsidR="006B43D9" w:rsidRPr="009E7DF2" w:rsidRDefault="006B43D9" w:rsidP="00F1729C">
            <w:pPr>
              <w:rPr>
                <w:rFonts w:ascii="Book Antiqua" w:hAnsi="Book Antiqua" w:cs="Andalus"/>
                <w:b/>
                <w:bCs/>
                <w:szCs w:val="22"/>
              </w:rPr>
            </w:pPr>
          </w:p>
        </w:tc>
      </w:tr>
    </w:tbl>
    <w:p w14:paraId="184144B7" w14:textId="77777777" w:rsidR="006B43D9" w:rsidRDefault="006B43D9" w:rsidP="006B43D9">
      <w:pPr>
        <w:jc w:val="center"/>
        <w:rPr>
          <w:rFonts w:ascii="Book Antiqua" w:hAnsi="Book Antiqua" w:cs="Andalus"/>
          <w:b/>
          <w:szCs w:val="22"/>
        </w:rPr>
      </w:pPr>
    </w:p>
    <w:p w14:paraId="68BB80BE" w14:textId="77777777" w:rsidR="006B43D9" w:rsidRPr="00400DDC" w:rsidRDefault="006B43D9" w:rsidP="006B43D9">
      <w:pPr>
        <w:autoSpaceDE w:val="0"/>
        <w:autoSpaceDN w:val="0"/>
        <w:adjustRightInd w:val="0"/>
        <w:ind w:left="360" w:right="360"/>
        <w:jc w:val="center"/>
        <w:rPr>
          <w:rFonts w:ascii="Book Antiqua" w:hAnsi="Book Antiqua" w:cs="Andalus"/>
          <w:b/>
          <w:color w:val="000000"/>
          <w:sz w:val="32"/>
          <w:szCs w:val="32"/>
          <w:u w:val="single"/>
        </w:rPr>
      </w:pPr>
      <w:r w:rsidRPr="00400DDC">
        <w:rPr>
          <w:rFonts w:ascii="Book Antiqua" w:hAnsi="Book Antiqua" w:cs="Andalus"/>
          <w:b/>
          <w:color w:val="000000"/>
          <w:sz w:val="32"/>
          <w:szCs w:val="32"/>
          <w:u w:val="single"/>
        </w:rPr>
        <w:t>Tri County CoC</w:t>
      </w:r>
    </w:p>
    <w:p w14:paraId="7C46F4CD" w14:textId="33448DB4" w:rsidR="006B43D9" w:rsidRPr="00400DDC" w:rsidRDefault="006B43D9" w:rsidP="006B43D9">
      <w:pPr>
        <w:autoSpaceDE w:val="0"/>
        <w:autoSpaceDN w:val="0"/>
        <w:adjustRightInd w:val="0"/>
        <w:ind w:left="360" w:right="360"/>
        <w:jc w:val="center"/>
        <w:rPr>
          <w:rFonts w:ascii="Book Antiqua" w:hAnsi="Book Antiqua" w:cs="Andalus"/>
          <w:b/>
          <w:color w:val="000000"/>
          <w:sz w:val="28"/>
          <w:szCs w:val="28"/>
          <w:u w:val="single"/>
        </w:rPr>
      </w:pPr>
      <w:r w:rsidRPr="00400DDC">
        <w:rPr>
          <w:rFonts w:ascii="Book Antiqua" w:hAnsi="Book Antiqua" w:cs="Andalus"/>
          <w:b/>
          <w:color w:val="000000"/>
          <w:sz w:val="28"/>
          <w:szCs w:val="28"/>
          <w:u w:val="single"/>
        </w:rPr>
        <w:t xml:space="preserve">FY </w:t>
      </w:r>
      <w:r>
        <w:rPr>
          <w:rFonts w:ascii="Book Antiqua" w:hAnsi="Book Antiqua" w:cs="Andalus"/>
          <w:b/>
          <w:color w:val="000000"/>
          <w:sz w:val="28"/>
          <w:szCs w:val="28"/>
          <w:u w:val="single"/>
        </w:rPr>
        <w:t>202</w:t>
      </w:r>
      <w:r w:rsidR="007A227E">
        <w:rPr>
          <w:rFonts w:ascii="Book Antiqua" w:hAnsi="Book Antiqua" w:cs="Andalus"/>
          <w:b/>
          <w:color w:val="000000"/>
          <w:sz w:val="28"/>
          <w:szCs w:val="28"/>
          <w:u w:val="single"/>
        </w:rPr>
        <w:t>2</w:t>
      </w:r>
      <w:r>
        <w:rPr>
          <w:rFonts w:ascii="Book Antiqua" w:hAnsi="Book Antiqua" w:cs="Andalus"/>
          <w:b/>
          <w:color w:val="000000"/>
          <w:sz w:val="28"/>
          <w:szCs w:val="28"/>
          <w:u w:val="single"/>
        </w:rPr>
        <w:t xml:space="preserve"> </w:t>
      </w:r>
      <w:r w:rsidRPr="00400DDC">
        <w:rPr>
          <w:rFonts w:ascii="Book Antiqua" w:hAnsi="Book Antiqua" w:cs="Andalus"/>
          <w:b/>
          <w:color w:val="000000"/>
          <w:sz w:val="28"/>
          <w:szCs w:val="28"/>
          <w:u w:val="single"/>
        </w:rPr>
        <w:t>NEW PROJECT NARRATIVE</w:t>
      </w:r>
    </w:p>
    <w:p w14:paraId="7999A5EF" w14:textId="77777777" w:rsidR="006B43D9" w:rsidRPr="009E7DF2" w:rsidRDefault="006B43D9" w:rsidP="006B43D9">
      <w:pPr>
        <w:autoSpaceDE w:val="0"/>
        <w:autoSpaceDN w:val="0"/>
        <w:adjustRightInd w:val="0"/>
        <w:ind w:left="360" w:right="360"/>
        <w:jc w:val="center"/>
        <w:rPr>
          <w:rFonts w:ascii="Book Antiqua" w:hAnsi="Book Antiqua" w:cs="Andalus"/>
          <w:b/>
          <w:color w:val="000000"/>
          <w:szCs w:val="22"/>
          <w:u w:val="single"/>
        </w:rPr>
      </w:pPr>
    </w:p>
    <w:p w14:paraId="2B828DAC" w14:textId="188ABA68" w:rsidR="00AE4A93" w:rsidRPr="000C3B32" w:rsidRDefault="00AE4A93" w:rsidP="00DC5749">
      <w:pPr>
        <w:pStyle w:val="paragraph"/>
        <w:numPr>
          <w:ilvl w:val="3"/>
          <w:numId w:val="19"/>
        </w:numPr>
        <w:spacing w:before="0" w:beforeAutospacing="0" w:after="0" w:afterAutospacing="0"/>
        <w:ind w:left="360"/>
        <w:textAlignment w:val="baseline"/>
        <w:rPr>
          <w:rStyle w:val="normaltextrun"/>
          <w:rFonts w:ascii="Book Antiqua" w:hAnsi="Book Antiqua" w:cs="Times New Roman"/>
          <w:b/>
          <w:bCs/>
          <w:sz w:val="24"/>
        </w:rPr>
      </w:pPr>
      <w:r w:rsidRPr="000C3B32">
        <w:rPr>
          <w:rStyle w:val="normaltextrun"/>
          <w:rFonts w:ascii="Book Antiqua" w:hAnsi="Book Antiqua" w:cs="Times New Roman"/>
          <w:b/>
          <w:bCs/>
          <w:sz w:val="24"/>
        </w:rPr>
        <w:t>Agency Background</w:t>
      </w:r>
    </w:p>
    <w:p w14:paraId="0D3EB89D" w14:textId="1A132EA0" w:rsidR="00981A54" w:rsidRPr="00B619A8" w:rsidRDefault="00AE4A93" w:rsidP="001A3D6F">
      <w:pPr>
        <w:pStyle w:val="paragraph"/>
        <w:numPr>
          <w:ilvl w:val="0"/>
          <w:numId w:val="43"/>
        </w:numPr>
        <w:spacing w:before="0" w:beforeAutospacing="0" w:after="0" w:afterAutospacing="0"/>
        <w:textAlignment w:val="baseline"/>
        <w:rPr>
          <w:rStyle w:val="normaltextrun"/>
          <w:rFonts w:ascii="Book Antiqua" w:hAnsi="Book Antiqua" w:cs="Times New Roman"/>
          <w:sz w:val="24"/>
        </w:rPr>
      </w:pPr>
      <w:r w:rsidRPr="000C3B32">
        <w:rPr>
          <w:rStyle w:val="normaltextrun"/>
          <w:rFonts w:ascii="Book Antiqua" w:hAnsi="Book Antiqua" w:cs="Times New Roman"/>
          <w:sz w:val="24"/>
        </w:rPr>
        <w:t xml:space="preserve">Please provide an overview of your agency’s experience with the priority population and proposed services.  </w:t>
      </w:r>
      <w:r w:rsidRPr="00B619A8">
        <w:rPr>
          <w:rStyle w:val="normaltextrun"/>
          <w:rFonts w:ascii="Book Antiqua" w:hAnsi="Book Antiqua" w:cs="Times New Roman"/>
          <w:sz w:val="24"/>
        </w:rPr>
        <w:t xml:space="preserve">For projects with sub-grantees, include a description of the subcontracted agency’s experience as well. </w:t>
      </w:r>
    </w:p>
    <w:p w14:paraId="53CDFF54" w14:textId="77777777" w:rsidR="00981A54" w:rsidRPr="00B619A8" w:rsidRDefault="00981A54" w:rsidP="00B619A8">
      <w:pPr>
        <w:pStyle w:val="paragraph"/>
        <w:spacing w:before="0" w:beforeAutospacing="0" w:after="0" w:afterAutospacing="0"/>
        <w:ind w:left="360"/>
        <w:textAlignment w:val="baseline"/>
        <w:rPr>
          <w:rStyle w:val="normaltextrun"/>
          <w:rFonts w:ascii="Book Antiqua" w:hAnsi="Book Antiqua" w:cs="Times New Roman"/>
          <w:sz w:val="24"/>
        </w:rPr>
      </w:pPr>
    </w:p>
    <w:p w14:paraId="45CBAA09" w14:textId="3A3D1150" w:rsidR="00981A54" w:rsidRPr="000C3B32" w:rsidRDefault="00981A54" w:rsidP="001A3D6F">
      <w:pPr>
        <w:pStyle w:val="paragraph"/>
        <w:numPr>
          <w:ilvl w:val="0"/>
          <w:numId w:val="43"/>
        </w:numPr>
        <w:spacing w:before="0" w:beforeAutospacing="0" w:after="0" w:afterAutospacing="0"/>
        <w:textAlignment w:val="baseline"/>
        <w:rPr>
          <w:rStyle w:val="normaltextrun"/>
          <w:rFonts w:ascii="Book Antiqua" w:hAnsi="Book Antiqua" w:cs="Times New Roman"/>
          <w:sz w:val="24"/>
        </w:rPr>
      </w:pPr>
      <w:r w:rsidRPr="000C3B32">
        <w:rPr>
          <w:rStyle w:val="normaltextrun"/>
          <w:rFonts w:ascii="Book Antiqua" w:hAnsi="Book Antiqua" w:cs="Times New Roman"/>
          <w:sz w:val="24"/>
        </w:rPr>
        <w:t xml:space="preserve">Discuss your agency experience with implementing HUD-funded projects including project administration, fiscal management, adherence to program regulations and audit results. If you have lost or been denied HUD-funding in the past, disclose project name, HUD project type and reasons for loss/denial. If the agency has no experience with HUD funding, describe experience with other funders, including agency administration and management. Include proof of your agency’s up-to-date SAM registration. </w:t>
      </w:r>
    </w:p>
    <w:p w14:paraId="6027E394" w14:textId="77777777" w:rsidR="00981A54" w:rsidRPr="000C3B32" w:rsidRDefault="00981A54" w:rsidP="001A3D6F">
      <w:pPr>
        <w:pStyle w:val="paragraph"/>
        <w:spacing w:before="0" w:beforeAutospacing="0" w:after="0" w:afterAutospacing="0"/>
        <w:textAlignment w:val="baseline"/>
        <w:rPr>
          <w:rStyle w:val="normaltextrun"/>
          <w:rFonts w:ascii="Book Antiqua" w:hAnsi="Book Antiqua" w:cs="Times New Roman"/>
          <w:sz w:val="24"/>
        </w:rPr>
      </w:pPr>
    </w:p>
    <w:p w14:paraId="6108ECEA" w14:textId="529CF0B7" w:rsidR="00981A54" w:rsidRPr="000C3B32" w:rsidRDefault="00981A54" w:rsidP="001A3D6F">
      <w:pPr>
        <w:pStyle w:val="paragraph"/>
        <w:numPr>
          <w:ilvl w:val="0"/>
          <w:numId w:val="43"/>
        </w:numPr>
        <w:spacing w:before="0" w:beforeAutospacing="0" w:after="0" w:afterAutospacing="0"/>
        <w:textAlignment w:val="baseline"/>
        <w:rPr>
          <w:rStyle w:val="normaltextrun"/>
          <w:rFonts w:ascii="Book Antiqua" w:hAnsi="Book Antiqua" w:cs="Times New Roman"/>
          <w:sz w:val="24"/>
        </w:rPr>
      </w:pPr>
      <w:r w:rsidRPr="000C3B32">
        <w:rPr>
          <w:rStyle w:val="normaltextrun"/>
          <w:rFonts w:ascii="Book Antiqua" w:hAnsi="Book Antiqua" w:cs="Times New Roman"/>
          <w:sz w:val="24"/>
        </w:rPr>
        <w:t>Provide the staffing plan for the project including an organizational chart, basic job descriptions that describe responsibilities and qualifications for the project and a recruitment plan to fully staff the project to meet project deadlines.</w:t>
      </w:r>
    </w:p>
    <w:p w14:paraId="69CB87B3" w14:textId="77777777" w:rsidR="00981A54" w:rsidRPr="000C3B32" w:rsidRDefault="00981A54" w:rsidP="001A3D6F">
      <w:pPr>
        <w:pStyle w:val="paragraph"/>
        <w:spacing w:before="0" w:beforeAutospacing="0" w:after="0" w:afterAutospacing="0"/>
        <w:textAlignment w:val="baseline"/>
        <w:rPr>
          <w:rStyle w:val="normaltextrun"/>
          <w:rFonts w:ascii="Book Antiqua" w:hAnsi="Book Antiqua" w:cs="Times New Roman"/>
          <w:sz w:val="24"/>
        </w:rPr>
      </w:pPr>
    </w:p>
    <w:p w14:paraId="05BB5B64" w14:textId="2258F1CC" w:rsidR="00981A54" w:rsidRPr="000C3B32" w:rsidRDefault="00981A54" w:rsidP="001A3D6F">
      <w:pPr>
        <w:pStyle w:val="paragraph"/>
        <w:numPr>
          <w:ilvl w:val="0"/>
          <w:numId w:val="43"/>
        </w:numPr>
        <w:spacing w:before="0" w:beforeAutospacing="0" w:after="0" w:afterAutospacing="0"/>
        <w:textAlignment w:val="baseline"/>
        <w:rPr>
          <w:rStyle w:val="normaltextrun"/>
          <w:rFonts w:ascii="Book Antiqua" w:hAnsi="Book Antiqua" w:cs="Times New Roman"/>
          <w:sz w:val="24"/>
        </w:rPr>
      </w:pPr>
      <w:r w:rsidRPr="000C3B32">
        <w:rPr>
          <w:rFonts w:ascii="Book Antiqua" w:hAnsi="Book Antiqua" w:cs="Times New Roman"/>
          <w:sz w:val="24"/>
        </w:rPr>
        <w:t>Describe your agency’s familiarity with HUD system performance measures and experience with improving these metrics within your agency and/or throughout the Tri-County CoC including plans for how your agency plans to address these system performance measures as a CoC-funded provider</w:t>
      </w:r>
    </w:p>
    <w:p w14:paraId="7FADB37C" w14:textId="77777777" w:rsidR="00981A54" w:rsidRPr="000C3B32" w:rsidRDefault="00981A54" w:rsidP="001A3D6F">
      <w:pPr>
        <w:pStyle w:val="ListParagraph"/>
        <w:rPr>
          <w:rStyle w:val="normaltextrun"/>
          <w:rFonts w:ascii="Book Antiqua" w:hAnsi="Book Antiqua"/>
          <w:sz w:val="24"/>
          <w:szCs w:val="24"/>
        </w:rPr>
      </w:pPr>
    </w:p>
    <w:p w14:paraId="2AE9C8BC" w14:textId="3A024FC7" w:rsidR="00AE4A93" w:rsidRPr="000C3B32" w:rsidRDefault="00AE4A93" w:rsidP="001A3D6F">
      <w:pPr>
        <w:pStyle w:val="paragraph"/>
        <w:numPr>
          <w:ilvl w:val="0"/>
          <w:numId w:val="43"/>
        </w:numPr>
        <w:spacing w:before="0" w:beforeAutospacing="0" w:after="0" w:afterAutospacing="0"/>
        <w:textAlignment w:val="baseline"/>
        <w:rPr>
          <w:rStyle w:val="normaltextrun"/>
          <w:rFonts w:ascii="Book Antiqua" w:hAnsi="Book Antiqua" w:cs="Times New Roman"/>
          <w:sz w:val="24"/>
        </w:rPr>
      </w:pPr>
      <w:r w:rsidRPr="000C3B32">
        <w:rPr>
          <w:rStyle w:val="normaltextrun"/>
          <w:rFonts w:ascii="Book Antiqua" w:hAnsi="Book Antiqua" w:cs="Times New Roman"/>
          <w:sz w:val="24"/>
        </w:rPr>
        <w:t>Describe your agency’s plan for training staff including:</w:t>
      </w:r>
    </w:p>
    <w:p w14:paraId="6F41E4B4" w14:textId="77777777" w:rsidR="00AE4A93" w:rsidRPr="000C3B32" w:rsidRDefault="00AE4A93" w:rsidP="001A3D6F">
      <w:pPr>
        <w:pStyle w:val="paragraph"/>
        <w:numPr>
          <w:ilvl w:val="1"/>
          <w:numId w:val="43"/>
        </w:numPr>
        <w:spacing w:before="0" w:beforeAutospacing="0" w:after="0" w:afterAutospacing="0"/>
        <w:textAlignment w:val="baseline"/>
        <w:rPr>
          <w:rStyle w:val="normaltextrun"/>
          <w:rFonts w:ascii="Book Antiqua" w:hAnsi="Book Antiqua" w:cs="Times New Roman"/>
          <w:sz w:val="24"/>
        </w:rPr>
      </w:pPr>
      <w:r w:rsidRPr="000C3B32">
        <w:rPr>
          <w:rStyle w:val="normaltextrun"/>
          <w:rFonts w:ascii="Book Antiqua" w:hAnsi="Book Antiqua" w:cs="Times New Roman"/>
          <w:sz w:val="24"/>
        </w:rPr>
        <w:t>How your agency orients new staff and ensures key competencies,</w:t>
      </w:r>
    </w:p>
    <w:p w14:paraId="4DEFC234" w14:textId="77777777" w:rsidR="00AE4A93" w:rsidRPr="000C3B32" w:rsidRDefault="00AE4A93" w:rsidP="001A3D6F">
      <w:pPr>
        <w:pStyle w:val="paragraph"/>
        <w:numPr>
          <w:ilvl w:val="1"/>
          <w:numId w:val="43"/>
        </w:numPr>
        <w:spacing w:before="0" w:beforeAutospacing="0" w:after="0" w:afterAutospacing="0"/>
        <w:textAlignment w:val="baseline"/>
        <w:rPr>
          <w:rStyle w:val="normaltextrun"/>
          <w:rFonts w:ascii="Book Antiqua" w:hAnsi="Book Antiqua" w:cs="Times New Roman"/>
          <w:sz w:val="24"/>
        </w:rPr>
      </w:pPr>
      <w:r w:rsidRPr="000C3B32">
        <w:rPr>
          <w:rStyle w:val="normaltextrun"/>
          <w:rFonts w:ascii="Book Antiqua" w:hAnsi="Book Antiqua" w:cs="Times New Roman"/>
          <w:sz w:val="24"/>
        </w:rPr>
        <w:t>Annual or periodic trainings for different levels of staff and training that staff has received in the past year,</w:t>
      </w:r>
    </w:p>
    <w:p w14:paraId="01FA3403" w14:textId="77777777" w:rsidR="00AE4A93" w:rsidRPr="000C3B32" w:rsidRDefault="00AE4A93" w:rsidP="001A3D6F">
      <w:pPr>
        <w:pStyle w:val="paragraph"/>
        <w:numPr>
          <w:ilvl w:val="1"/>
          <w:numId w:val="43"/>
        </w:numPr>
        <w:spacing w:before="0" w:beforeAutospacing="0" w:after="0" w:afterAutospacing="0"/>
        <w:textAlignment w:val="baseline"/>
        <w:rPr>
          <w:rStyle w:val="normaltextrun"/>
          <w:rFonts w:ascii="Book Antiqua" w:hAnsi="Book Antiqua" w:cs="Times New Roman"/>
          <w:sz w:val="24"/>
        </w:rPr>
      </w:pPr>
      <w:r w:rsidRPr="000C3B32">
        <w:rPr>
          <w:rStyle w:val="normaltextrun"/>
          <w:rFonts w:ascii="Book Antiqua" w:hAnsi="Book Antiqua" w:cs="Times New Roman"/>
          <w:sz w:val="24"/>
        </w:rPr>
        <w:t>Certifications or licenses required for different levels of staff and whether training is offered to create pathways for staff development,</w:t>
      </w:r>
    </w:p>
    <w:p w14:paraId="76AA18E0" w14:textId="77777777" w:rsidR="00AE4A93" w:rsidRPr="000C3B32" w:rsidRDefault="00AE4A93" w:rsidP="001A3D6F">
      <w:pPr>
        <w:pStyle w:val="paragraph"/>
        <w:numPr>
          <w:ilvl w:val="1"/>
          <w:numId w:val="43"/>
        </w:numPr>
        <w:spacing w:before="0" w:beforeAutospacing="0" w:after="0" w:afterAutospacing="0"/>
        <w:textAlignment w:val="baseline"/>
        <w:rPr>
          <w:rStyle w:val="normaltextrun"/>
          <w:rFonts w:ascii="Book Antiqua" w:hAnsi="Book Antiqua" w:cs="Times New Roman"/>
          <w:sz w:val="24"/>
        </w:rPr>
      </w:pPr>
      <w:r w:rsidRPr="000C3B32">
        <w:rPr>
          <w:rStyle w:val="normaltextrun"/>
          <w:rFonts w:ascii="Book Antiqua" w:hAnsi="Book Antiqua" w:cs="Times New Roman"/>
          <w:sz w:val="24"/>
        </w:rPr>
        <w:t>Training received by executive leadership, direct service staff, board of directors and all other staff levels,</w:t>
      </w:r>
    </w:p>
    <w:p w14:paraId="768935A5" w14:textId="77777777" w:rsidR="00AE4A93" w:rsidRPr="000C3B32" w:rsidRDefault="00AE4A93" w:rsidP="001A3D6F">
      <w:pPr>
        <w:pStyle w:val="paragraph"/>
        <w:numPr>
          <w:ilvl w:val="1"/>
          <w:numId w:val="43"/>
        </w:numPr>
        <w:spacing w:before="0" w:beforeAutospacing="0" w:after="0" w:afterAutospacing="0"/>
        <w:textAlignment w:val="baseline"/>
        <w:rPr>
          <w:rStyle w:val="eop"/>
          <w:rFonts w:ascii="Book Antiqua" w:hAnsi="Book Antiqua"/>
          <w:sz w:val="24"/>
        </w:rPr>
      </w:pPr>
      <w:r w:rsidRPr="000C3B32">
        <w:rPr>
          <w:rStyle w:val="normaltextrun"/>
          <w:rFonts w:ascii="Book Antiqua" w:hAnsi="Book Antiqua" w:cs="Times New Roman"/>
          <w:sz w:val="24"/>
        </w:rPr>
        <w:t>How each training is relevant to service delivery,</w:t>
      </w:r>
    </w:p>
    <w:p w14:paraId="08DBFDD8" w14:textId="77777777" w:rsidR="00AE4A93" w:rsidRPr="000C3B32" w:rsidRDefault="00AE4A93" w:rsidP="001A3D6F">
      <w:pPr>
        <w:pStyle w:val="paragraph"/>
        <w:numPr>
          <w:ilvl w:val="1"/>
          <w:numId w:val="43"/>
        </w:numPr>
        <w:spacing w:before="0" w:beforeAutospacing="0" w:after="0" w:afterAutospacing="0"/>
        <w:textAlignment w:val="baseline"/>
        <w:rPr>
          <w:rFonts w:ascii="Book Antiqua" w:hAnsi="Book Antiqua" w:cs="Times New Roman"/>
          <w:sz w:val="24"/>
        </w:rPr>
      </w:pPr>
      <w:r w:rsidRPr="000C3B32">
        <w:rPr>
          <w:rFonts w:ascii="Book Antiqua" w:hAnsi="Book Antiqua" w:cs="Times New Roman"/>
          <w:sz w:val="24"/>
        </w:rPr>
        <w:t>What impact have the above trainings had on service delivery and program design,</w:t>
      </w:r>
    </w:p>
    <w:p w14:paraId="7AA60787" w14:textId="77777777" w:rsidR="00AE4A93" w:rsidRPr="000C3B32" w:rsidRDefault="00AE4A93" w:rsidP="001A3D6F">
      <w:pPr>
        <w:pStyle w:val="paragraph"/>
        <w:numPr>
          <w:ilvl w:val="1"/>
          <w:numId w:val="43"/>
        </w:numPr>
        <w:spacing w:before="0" w:beforeAutospacing="0" w:after="0" w:afterAutospacing="0"/>
        <w:textAlignment w:val="baseline"/>
        <w:rPr>
          <w:rFonts w:ascii="Book Antiqua" w:hAnsi="Book Antiqua" w:cs="Times New Roman"/>
          <w:sz w:val="24"/>
        </w:rPr>
      </w:pPr>
      <w:r w:rsidRPr="000C3B32">
        <w:rPr>
          <w:rFonts w:ascii="Book Antiqua" w:hAnsi="Book Antiqua" w:cs="Times New Roman"/>
          <w:sz w:val="24"/>
        </w:rPr>
        <w:t>Specific trainings the agency incorporates to reflect priority populations (people of color, LGBTQ+ community, youth, DV survivors, veterans, etc.)</w:t>
      </w:r>
    </w:p>
    <w:p w14:paraId="3CCB408C" w14:textId="77777777" w:rsidR="00AE4A93" w:rsidRPr="000C3B32" w:rsidRDefault="00AE4A93" w:rsidP="001A3D6F">
      <w:pPr>
        <w:rPr>
          <w:rStyle w:val="normaltextrun"/>
          <w:rFonts w:ascii="Book Antiqua" w:hAnsi="Book Antiqua"/>
        </w:rPr>
      </w:pPr>
    </w:p>
    <w:p w14:paraId="31724715" w14:textId="06E74C3F" w:rsidR="00AE4A93" w:rsidRPr="000C3B32" w:rsidRDefault="00AE4A93" w:rsidP="001A3D6F">
      <w:pPr>
        <w:pStyle w:val="paragraph"/>
        <w:numPr>
          <w:ilvl w:val="0"/>
          <w:numId w:val="43"/>
        </w:numPr>
        <w:spacing w:before="0" w:beforeAutospacing="0" w:after="0" w:afterAutospacing="0"/>
        <w:textAlignment w:val="baseline"/>
        <w:rPr>
          <w:rStyle w:val="cf01"/>
          <w:rFonts w:ascii="Book Antiqua" w:hAnsi="Book Antiqua" w:cs="Times New Roman"/>
          <w:sz w:val="24"/>
          <w:szCs w:val="24"/>
        </w:rPr>
      </w:pPr>
      <w:r w:rsidRPr="000C3B32">
        <w:rPr>
          <w:rStyle w:val="cf01"/>
          <w:rFonts w:ascii="Book Antiqua" w:hAnsi="Book Antiqua"/>
          <w:sz w:val="24"/>
          <w:szCs w:val="24"/>
        </w:rPr>
        <w:t>What is your agency</w:t>
      </w:r>
      <w:r w:rsidRPr="000C3B32">
        <w:rPr>
          <w:rStyle w:val="cf11"/>
          <w:rFonts w:ascii="Book Antiqua" w:hAnsi="Book Antiqua" w:cs="Times New Roman"/>
          <w:sz w:val="24"/>
          <w:szCs w:val="24"/>
        </w:rPr>
        <w:t>’</w:t>
      </w:r>
      <w:r w:rsidRPr="000C3B32">
        <w:rPr>
          <w:rStyle w:val="cf01"/>
          <w:rFonts w:ascii="Book Antiqua" w:hAnsi="Book Antiqua"/>
          <w:sz w:val="24"/>
          <w:szCs w:val="24"/>
        </w:rPr>
        <w:t xml:space="preserve">s process for collecting and evaluating data including </w:t>
      </w:r>
    </w:p>
    <w:p w14:paraId="081DAE86" w14:textId="77777777" w:rsidR="00AE4A93" w:rsidRPr="000C3B32" w:rsidRDefault="00AE4A93" w:rsidP="001A3D6F">
      <w:pPr>
        <w:pStyle w:val="pf0"/>
        <w:numPr>
          <w:ilvl w:val="2"/>
          <w:numId w:val="43"/>
        </w:numPr>
        <w:spacing w:before="0" w:beforeAutospacing="0"/>
        <w:rPr>
          <w:rStyle w:val="cf01"/>
          <w:rFonts w:ascii="Book Antiqua" w:hAnsi="Book Antiqua"/>
          <w:sz w:val="24"/>
          <w:szCs w:val="24"/>
        </w:rPr>
      </w:pPr>
      <w:r w:rsidRPr="000C3B32">
        <w:rPr>
          <w:rStyle w:val="cf01"/>
          <w:rFonts w:ascii="Book Antiqua" w:hAnsi="Book Antiqua"/>
          <w:sz w:val="24"/>
          <w:szCs w:val="24"/>
        </w:rPr>
        <w:t xml:space="preserve">Software used, </w:t>
      </w:r>
    </w:p>
    <w:p w14:paraId="75BCFF80" w14:textId="77777777" w:rsidR="00AE4A93" w:rsidRPr="000C3B32" w:rsidRDefault="00AE4A93" w:rsidP="001A3D6F">
      <w:pPr>
        <w:pStyle w:val="pf0"/>
        <w:numPr>
          <w:ilvl w:val="2"/>
          <w:numId w:val="43"/>
        </w:numPr>
        <w:spacing w:before="0" w:beforeAutospacing="0"/>
        <w:rPr>
          <w:rStyle w:val="cf01"/>
          <w:rFonts w:ascii="Book Antiqua" w:hAnsi="Book Antiqua"/>
          <w:sz w:val="24"/>
          <w:szCs w:val="24"/>
        </w:rPr>
      </w:pPr>
      <w:r w:rsidRPr="000C3B32">
        <w:rPr>
          <w:rStyle w:val="cf01"/>
          <w:rFonts w:ascii="Book Antiqua" w:hAnsi="Book Antiqua"/>
          <w:sz w:val="24"/>
          <w:szCs w:val="24"/>
        </w:rPr>
        <w:t xml:space="preserve">Responsible staff, </w:t>
      </w:r>
    </w:p>
    <w:p w14:paraId="6EA2D3DF" w14:textId="77777777" w:rsidR="00AE4A93" w:rsidRPr="000C3B32" w:rsidRDefault="00AE4A93" w:rsidP="001A3D6F">
      <w:pPr>
        <w:pStyle w:val="pf0"/>
        <w:numPr>
          <w:ilvl w:val="2"/>
          <w:numId w:val="43"/>
        </w:numPr>
        <w:spacing w:before="0" w:beforeAutospacing="0"/>
        <w:rPr>
          <w:rStyle w:val="cf01"/>
          <w:rFonts w:ascii="Book Antiqua" w:hAnsi="Book Antiqua"/>
          <w:sz w:val="24"/>
          <w:szCs w:val="24"/>
        </w:rPr>
      </w:pPr>
      <w:r w:rsidRPr="000C3B32">
        <w:rPr>
          <w:rStyle w:val="cf01"/>
          <w:rFonts w:ascii="Book Antiqua" w:hAnsi="Book Antiqua"/>
          <w:sz w:val="24"/>
          <w:szCs w:val="24"/>
        </w:rPr>
        <w:t xml:space="preserve">Timelines, </w:t>
      </w:r>
    </w:p>
    <w:p w14:paraId="77A7144F" w14:textId="77777777" w:rsidR="00AE4A93" w:rsidRPr="000C3B32" w:rsidRDefault="00AE4A93" w:rsidP="001A3D6F">
      <w:pPr>
        <w:pStyle w:val="pf0"/>
        <w:numPr>
          <w:ilvl w:val="2"/>
          <w:numId w:val="43"/>
        </w:numPr>
        <w:spacing w:before="0" w:beforeAutospacing="0"/>
        <w:rPr>
          <w:rStyle w:val="cf01"/>
          <w:rFonts w:ascii="Book Antiqua" w:hAnsi="Book Antiqua"/>
          <w:sz w:val="24"/>
          <w:szCs w:val="24"/>
        </w:rPr>
      </w:pPr>
      <w:r w:rsidRPr="000C3B32">
        <w:rPr>
          <w:rStyle w:val="cf01"/>
          <w:rFonts w:ascii="Book Antiqua" w:hAnsi="Book Antiqua"/>
          <w:sz w:val="24"/>
          <w:szCs w:val="24"/>
        </w:rPr>
        <w:t>Ensuring data accuracy and completeness,</w:t>
      </w:r>
    </w:p>
    <w:p w14:paraId="5FC3161B" w14:textId="77777777" w:rsidR="00AE4A93" w:rsidRPr="000C3B32" w:rsidRDefault="00AE4A93" w:rsidP="001A3D6F">
      <w:pPr>
        <w:pStyle w:val="pf0"/>
        <w:numPr>
          <w:ilvl w:val="2"/>
          <w:numId w:val="43"/>
        </w:numPr>
        <w:spacing w:before="0" w:beforeAutospacing="0"/>
        <w:rPr>
          <w:rStyle w:val="cf01"/>
          <w:rFonts w:ascii="Book Antiqua" w:hAnsi="Book Antiqua"/>
          <w:sz w:val="24"/>
          <w:szCs w:val="24"/>
        </w:rPr>
      </w:pPr>
      <w:r w:rsidRPr="000C3B32">
        <w:rPr>
          <w:rStyle w:val="cf01"/>
          <w:rFonts w:ascii="Book Antiqua" w:hAnsi="Book Antiqua"/>
          <w:sz w:val="24"/>
          <w:szCs w:val="24"/>
        </w:rPr>
        <w:t xml:space="preserve">Adherence to privacy standards and data quality standards, </w:t>
      </w:r>
    </w:p>
    <w:p w14:paraId="5A33E9F1" w14:textId="77777777" w:rsidR="00AE4A93" w:rsidRPr="000C3B32" w:rsidRDefault="00AE4A93" w:rsidP="001A3D6F">
      <w:pPr>
        <w:pStyle w:val="pf0"/>
        <w:numPr>
          <w:ilvl w:val="2"/>
          <w:numId w:val="43"/>
        </w:numPr>
        <w:spacing w:before="0" w:beforeAutospacing="0"/>
        <w:rPr>
          <w:rStyle w:val="cf01"/>
          <w:rFonts w:ascii="Book Antiqua" w:hAnsi="Book Antiqua"/>
          <w:sz w:val="24"/>
          <w:szCs w:val="24"/>
        </w:rPr>
      </w:pPr>
      <w:r w:rsidRPr="000C3B32">
        <w:rPr>
          <w:rStyle w:val="cf01"/>
          <w:rFonts w:ascii="Book Antiqua" w:hAnsi="Book Antiqua"/>
          <w:sz w:val="24"/>
          <w:szCs w:val="24"/>
        </w:rPr>
        <w:t>How your agency determines the data quality improvement plan,</w:t>
      </w:r>
    </w:p>
    <w:p w14:paraId="14A29E1E" w14:textId="77777777" w:rsidR="00AE4A93" w:rsidRPr="000C3B32" w:rsidRDefault="00AE4A93" w:rsidP="001A3D6F">
      <w:pPr>
        <w:pStyle w:val="pf0"/>
        <w:numPr>
          <w:ilvl w:val="2"/>
          <w:numId w:val="43"/>
        </w:numPr>
        <w:spacing w:before="0" w:beforeAutospacing="0" w:after="0" w:afterAutospacing="0"/>
        <w:rPr>
          <w:rStyle w:val="eop"/>
          <w:rFonts w:ascii="Book Antiqua" w:hAnsi="Book Antiqua"/>
          <w:sz w:val="24"/>
        </w:rPr>
      </w:pPr>
      <w:r w:rsidRPr="000C3B32">
        <w:rPr>
          <w:rStyle w:val="cf01"/>
          <w:rFonts w:ascii="Book Antiqua" w:hAnsi="Book Antiqua"/>
          <w:sz w:val="24"/>
          <w:szCs w:val="24"/>
        </w:rPr>
        <w:lastRenderedPageBreak/>
        <w:t>Share your agency</w:t>
      </w:r>
      <w:r w:rsidRPr="000C3B32">
        <w:rPr>
          <w:rStyle w:val="cf11"/>
          <w:rFonts w:ascii="Book Antiqua" w:hAnsi="Book Antiqua" w:cs="Times New Roman"/>
          <w:sz w:val="24"/>
          <w:szCs w:val="24"/>
        </w:rPr>
        <w:t>’</w:t>
      </w:r>
      <w:r w:rsidRPr="000C3B32">
        <w:rPr>
          <w:rStyle w:val="cf01"/>
          <w:rFonts w:ascii="Book Antiqua" w:hAnsi="Book Antiqua"/>
          <w:sz w:val="24"/>
          <w:szCs w:val="24"/>
        </w:rPr>
        <w:t>s current data quality improvement plan and current status.</w:t>
      </w:r>
    </w:p>
    <w:p w14:paraId="3D989707" w14:textId="77777777" w:rsidR="00AE4A93" w:rsidRPr="000C3B32" w:rsidRDefault="00AE4A93" w:rsidP="001A3D6F">
      <w:pPr>
        <w:pStyle w:val="paragraph"/>
        <w:spacing w:before="0" w:beforeAutospacing="0" w:after="0" w:afterAutospacing="0"/>
        <w:ind w:left="720"/>
        <w:textAlignment w:val="baseline"/>
        <w:rPr>
          <w:rStyle w:val="eop"/>
          <w:rFonts w:ascii="Book Antiqua" w:hAnsi="Book Antiqua"/>
          <w:sz w:val="24"/>
        </w:rPr>
      </w:pPr>
    </w:p>
    <w:p w14:paraId="21E6AEE0" w14:textId="245B43B9" w:rsidR="00AE4A93" w:rsidRPr="000C3B32" w:rsidRDefault="00AE4A93" w:rsidP="001A3D6F">
      <w:pPr>
        <w:pStyle w:val="paragraph"/>
        <w:numPr>
          <w:ilvl w:val="0"/>
          <w:numId w:val="43"/>
        </w:numPr>
        <w:spacing w:before="0" w:beforeAutospacing="0" w:after="0" w:afterAutospacing="0"/>
        <w:textAlignment w:val="baseline"/>
        <w:rPr>
          <w:rStyle w:val="normaltextrun"/>
          <w:rFonts w:ascii="Book Antiqua" w:hAnsi="Book Antiqua" w:cs="Times New Roman"/>
          <w:sz w:val="24"/>
        </w:rPr>
      </w:pPr>
      <w:r w:rsidRPr="000C3B32">
        <w:rPr>
          <w:rStyle w:val="eop"/>
          <w:rFonts w:ascii="Book Antiqua" w:hAnsi="Book Antiqua"/>
          <w:sz w:val="24"/>
        </w:rPr>
        <w:t xml:space="preserve">Complete the chart below and provide a description of (1) what strategies your </w:t>
      </w:r>
      <w:r w:rsidRPr="000C3B32">
        <w:rPr>
          <w:rStyle w:val="normaltextrun"/>
          <w:rFonts w:ascii="Book Antiqua" w:hAnsi="Book Antiqua" w:cs="Times New Roman"/>
          <w:sz w:val="24"/>
        </w:rPr>
        <w:t>agency using to address racial disparities and (2) your agency’s process for incorporating persons with lived experience into program design and policies.</w:t>
      </w:r>
    </w:p>
    <w:p w14:paraId="29CF9E38" w14:textId="77777777" w:rsidR="00AE4A93" w:rsidRPr="000C3B32" w:rsidRDefault="00AE4A93" w:rsidP="00AE4A93">
      <w:pPr>
        <w:pStyle w:val="paragraph"/>
        <w:spacing w:before="0" w:beforeAutospacing="0" w:after="0" w:afterAutospacing="0"/>
        <w:textAlignment w:val="baseline"/>
        <w:rPr>
          <w:rStyle w:val="eop"/>
          <w:rFonts w:ascii="Book Antiqua" w:hAnsi="Book Antiqua"/>
          <w:sz w:val="24"/>
        </w:rPr>
      </w:pPr>
    </w:p>
    <w:tbl>
      <w:tblPr>
        <w:tblW w:w="106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1710"/>
        <w:gridCol w:w="1980"/>
        <w:gridCol w:w="3240"/>
      </w:tblGrid>
      <w:tr w:rsidR="00AE4A93" w:rsidRPr="000C3B32" w14:paraId="476024AA" w14:textId="77777777" w:rsidTr="009A39CC">
        <w:tc>
          <w:tcPr>
            <w:tcW w:w="3690" w:type="dxa"/>
            <w:shd w:val="clear" w:color="auto" w:fill="auto"/>
          </w:tcPr>
          <w:p w14:paraId="1CF591D4" w14:textId="77777777" w:rsidR="00AE4A93" w:rsidRPr="000C3B32" w:rsidRDefault="00AE4A93" w:rsidP="009A39CC">
            <w:pPr>
              <w:rPr>
                <w:rFonts w:ascii="Book Antiqua" w:hAnsi="Book Antiqua"/>
              </w:rPr>
            </w:pPr>
          </w:p>
        </w:tc>
        <w:tc>
          <w:tcPr>
            <w:tcW w:w="1710" w:type="dxa"/>
            <w:shd w:val="clear" w:color="auto" w:fill="auto"/>
          </w:tcPr>
          <w:p w14:paraId="13E8306F" w14:textId="77777777" w:rsidR="00AE4A93" w:rsidRPr="000C3B32" w:rsidRDefault="00AE4A93" w:rsidP="009A39CC">
            <w:pPr>
              <w:jc w:val="center"/>
              <w:rPr>
                <w:rFonts w:ascii="Book Antiqua" w:hAnsi="Book Antiqua"/>
                <w:b/>
                <w:bCs/>
              </w:rPr>
            </w:pPr>
            <w:r w:rsidRPr="000C3B32">
              <w:rPr>
                <w:rFonts w:ascii="Book Antiqua" w:hAnsi="Book Antiqua"/>
                <w:b/>
                <w:bCs/>
              </w:rPr>
              <w:t>% of people served by agency</w:t>
            </w:r>
          </w:p>
        </w:tc>
        <w:tc>
          <w:tcPr>
            <w:tcW w:w="1980" w:type="dxa"/>
            <w:shd w:val="clear" w:color="auto" w:fill="auto"/>
          </w:tcPr>
          <w:p w14:paraId="4D96D190" w14:textId="77777777" w:rsidR="00AE4A93" w:rsidRPr="000C3B32" w:rsidRDefault="00AE4A93" w:rsidP="009A39CC">
            <w:pPr>
              <w:jc w:val="center"/>
              <w:rPr>
                <w:rFonts w:ascii="Book Antiqua" w:hAnsi="Book Antiqua"/>
                <w:b/>
                <w:bCs/>
              </w:rPr>
            </w:pPr>
            <w:r w:rsidRPr="000C3B32">
              <w:rPr>
                <w:rFonts w:ascii="Book Antiqua" w:hAnsi="Book Antiqua"/>
                <w:b/>
                <w:bCs/>
              </w:rPr>
              <w:t>% of direct service staff</w:t>
            </w:r>
          </w:p>
        </w:tc>
        <w:tc>
          <w:tcPr>
            <w:tcW w:w="3240" w:type="dxa"/>
            <w:shd w:val="clear" w:color="auto" w:fill="auto"/>
          </w:tcPr>
          <w:p w14:paraId="2DF266D7" w14:textId="77777777" w:rsidR="00AE4A93" w:rsidRPr="000C3B32" w:rsidRDefault="00AE4A93" w:rsidP="009A39CC">
            <w:pPr>
              <w:jc w:val="center"/>
              <w:rPr>
                <w:rFonts w:ascii="Book Antiqua" w:hAnsi="Book Antiqua"/>
                <w:b/>
                <w:bCs/>
              </w:rPr>
            </w:pPr>
            <w:r w:rsidRPr="000C3B32">
              <w:rPr>
                <w:rFonts w:ascii="Book Antiqua" w:hAnsi="Book Antiqua"/>
                <w:b/>
                <w:bCs/>
              </w:rPr>
              <w:t>% of executive leadership and administration</w:t>
            </w:r>
          </w:p>
        </w:tc>
      </w:tr>
      <w:tr w:rsidR="00AE4A93" w:rsidRPr="000C3B32" w14:paraId="0275B727" w14:textId="77777777" w:rsidTr="009A39CC">
        <w:tc>
          <w:tcPr>
            <w:tcW w:w="3690" w:type="dxa"/>
            <w:shd w:val="clear" w:color="auto" w:fill="auto"/>
          </w:tcPr>
          <w:p w14:paraId="4E6B7070" w14:textId="77777777" w:rsidR="00AE4A93" w:rsidRPr="000C3B32" w:rsidRDefault="00AE4A93" w:rsidP="009A39CC">
            <w:pPr>
              <w:rPr>
                <w:rFonts w:ascii="Book Antiqua" w:hAnsi="Book Antiqua"/>
                <w:b/>
                <w:bCs/>
              </w:rPr>
            </w:pPr>
            <w:r w:rsidRPr="000C3B32">
              <w:rPr>
                <w:rFonts w:ascii="Book Antiqua" w:hAnsi="Book Antiqua"/>
                <w:b/>
                <w:bCs/>
              </w:rPr>
              <w:t>American Indian/ Alaska Native</w:t>
            </w:r>
          </w:p>
        </w:tc>
        <w:tc>
          <w:tcPr>
            <w:tcW w:w="1710" w:type="dxa"/>
            <w:shd w:val="clear" w:color="auto" w:fill="auto"/>
          </w:tcPr>
          <w:p w14:paraId="0AC55AFF" w14:textId="77777777" w:rsidR="00AE4A93" w:rsidRPr="000C3B32" w:rsidRDefault="00AE4A93" w:rsidP="009A39CC">
            <w:pPr>
              <w:rPr>
                <w:rFonts w:ascii="Book Antiqua" w:hAnsi="Book Antiqua"/>
              </w:rPr>
            </w:pPr>
          </w:p>
        </w:tc>
        <w:tc>
          <w:tcPr>
            <w:tcW w:w="1980" w:type="dxa"/>
            <w:shd w:val="clear" w:color="auto" w:fill="auto"/>
          </w:tcPr>
          <w:p w14:paraId="5040A81A" w14:textId="77777777" w:rsidR="00AE4A93" w:rsidRPr="000C3B32" w:rsidRDefault="00AE4A93" w:rsidP="009A39CC">
            <w:pPr>
              <w:rPr>
                <w:rFonts w:ascii="Book Antiqua" w:hAnsi="Book Antiqua"/>
              </w:rPr>
            </w:pPr>
          </w:p>
        </w:tc>
        <w:tc>
          <w:tcPr>
            <w:tcW w:w="3240" w:type="dxa"/>
            <w:shd w:val="clear" w:color="auto" w:fill="auto"/>
          </w:tcPr>
          <w:p w14:paraId="5B7DC183" w14:textId="77777777" w:rsidR="00AE4A93" w:rsidRPr="000C3B32" w:rsidRDefault="00AE4A93" w:rsidP="009A39CC">
            <w:pPr>
              <w:rPr>
                <w:rFonts w:ascii="Book Antiqua" w:hAnsi="Book Antiqua"/>
              </w:rPr>
            </w:pPr>
          </w:p>
        </w:tc>
      </w:tr>
      <w:tr w:rsidR="00AE4A93" w:rsidRPr="000C3B32" w14:paraId="3B26FEEA" w14:textId="77777777" w:rsidTr="009A39CC">
        <w:tc>
          <w:tcPr>
            <w:tcW w:w="3690" w:type="dxa"/>
            <w:shd w:val="clear" w:color="auto" w:fill="auto"/>
          </w:tcPr>
          <w:p w14:paraId="7900109B" w14:textId="77777777" w:rsidR="00AE4A93" w:rsidRPr="000C3B32" w:rsidRDefault="00AE4A93" w:rsidP="009A39CC">
            <w:pPr>
              <w:rPr>
                <w:rFonts w:ascii="Book Antiqua" w:hAnsi="Book Antiqua"/>
                <w:b/>
                <w:bCs/>
              </w:rPr>
            </w:pPr>
            <w:r w:rsidRPr="000C3B32">
              <w:rPr>
                <w:rFonts w:ascii="Book Antiqua" w:hAnsi="Book Antiqua"/>
                <w:b/>
                <w:bCs/>
              </w:rPr>
              <w:t>Asian</w:t>
            </w:r>
          </w:p>
        </w:tc>
        <w:tc>
          <w:tcPr>
            <w:tcW w:w="1710" w:type="dxa"/>
            <w:shd w:val="clear" w:color="auto" w:fill="auto"/>
          </w:tcPr>
          <w:p w14:paraId="128A086B" w14:textId="77777777" w:rsidR="00AE4A93" w:rsidRPr="000C3B32" w:rsidRDefault="00AE4A93" w:rsidP="009A39CC">
            <w:pPr>
              <w:rPr>
                <w:rFonts w:ascii="Book Antiqua" w:hAnsi="Book Antiqua"/>
              </w:rPr>
            </w:pPr>
          </w:p>
        </w:tc>
        <w:tc>
          <w:tcPr>
            <w:tcW w:w="1980" w:type="dxa"/>
            <w:shd w:val="clear" w:color="auto" w:fill="auto"/>
          </w:tcPr>
          <w:p w14:paraId="5471AFE3" w14:textId="77777777" w:rsidR="00AE4A93" w:rsidRPr="000C3B32" w:rsidRDefault="00AE4A93" w:rsidP="009A39CC">
            <w:pPr>
              <w:rPr>
                <w:rFonts w:ascii="Book Antiqua" w:hAnsi="Book Antiqua"/>
              </w:rPr>
            </w:pPr>
          </w:p>
        </w:tc>
        <w:tc>
          <w:tcPr>
            <w:tcW w:w="3240" w:type="dxa"/>
            <w:shd w:val="clear" w:color="auto" w:fill="auto"/>
          </w:tcPr>
          <w:p w14:paraId="28756817" w14:textId="77777777" w:rsidR="00AE4A93" w:rsidRPr="000C3B32" w:rsidRDefault="00AE4A93" w:rsidP="009A39CC">
            <w:pPr>
              <w:rPr>
                <w:rFonts w:ascii="Book Antiqua" w:hAnsi="Book Antiqua"/>
              </w:rPr>
            </w:pPr>
          </w:p>
        </w:tc>
      </w:tr>
      <w:tr w:rsidR="00AE4A93" w:rsidRPr="000C3B32" w14:paraId="6DE825DD" w14:textId="77777777" w:rsidTr="009A39CC">
        <w:tc>
          <w:tcPr>
            <w:tcW w:w="3690" w:type="dxa"/>
            <w:shd w:val="clear" w:color="auto" w:fill="auto"/>
          </w:tcPr>
          <w:p w14:paraId="620E3890" w14:textId="77777777" w:rsidR="00AE4A93" w:rsidRPr="000C3B32" w:rsidRDefault="00AE4A93" w:rsidP="009A39CC">
            <w:pPr>
              <w:rPr>
                <w:rFonts w:ascii="Book Antiqua" w:hAnsi="Book Antiqua"/>
                <w:b/>
                <w:bCs/>
              </w:rPr>
            </w:pPr>
            <w:r w:rsidRPr="000C3B32">
              <w:rPr>
                <w:rFonts w:ascii="Book Antiqua" w:hAnsi="Book Antiqua"/>
                <w:b/>
                <w:bCs/>
              </w:rPr>
              <w:t>Black/African American</w:t>
            </w:r>
          </w:p>
        </w:tc>
        <w:tc>
          <w:tcPr>
            <w:tcW w:w="1710" w:type="dxa"/>
            <w:shd w:val="clear" w:color="auto" w:fill="auto"/>
          </w:tcPr>
          <w:p w14:paraId="569CD92F" w14:textId="77777777" w:rsidR="00AE4A93" w:rsidRPr="000C3B32" w:rsidRDefault="00AE4A93" w:rsidP="009A39CC">
            <w:pPr>
              <w:rPr>
                <w:rFonts w:ascii="Book Antiqua" w:hAnsi="Book Antiqua"/>
              </w:rPr>
            </w:pPr>
          </w:p>
        </w:tc>
        <w:tc>
          <w:tcPr>
            <w:tcW w:w="1980" w:type="dxa"/>
            <w:shd w:val="clear" w:color="auto" w:fill="auto"/>
          </w:tcPr>
          <w:p w14:paraId="5A44B6FD" w14:textId="77777777" w:rsidR="00AE4A93" w:rsidRPr="000C3B32" w:rsidRDefault="00AE4A93" w:rsidP="009A39CC">
            <w:pPr>
              <w:rPr>
                <w:rFonts w:ascii="Book Antiqua" w:hAnsi="Book Antiqua"/>
              </w:rPr>
            </w:pPr>
          </w:p>
        </w:tc>
        <w:tc>
          <w:tcPr>
            <w:tcW w:w="3240" w:type="dxa"/>
            <w:shd w:val="clear" w:color="auto" w:fill="auto"/>
          </w:tcPr>
          <w:p w14:paraId="192CFCBA" w14:textId="77777777" w:rsidR="00AE4A93" w:rsidRPr="000C3B32" w:rsidRDefault="00AE4A93" w:rsidP="009A39CC">
            <w:pPr>
              <w:rPr>
                <w:rFonts w:ascii="Book Antiqua" w:hAnsi="Book Antiqua"/>
              </w:rPr>
            </w:pPr>
          </w:p>
        </w:tc>
      </w:tr>
      <w:tr w:rsidR="00AE4A93" w:rsidRPr="000C3B32" w14:paraId="682205B1" w14:textId="77777777" w:rsidTr="009A39CC">
        <w:tc>
          <w:tcPr>
            <w:tcW w:w="3690" w:type="dxa"/>
            <w:shd w:val="clear" w:color="auto" w:fill="auto"/>
          </w:tcPr>
          <w:p w14:paraId="7E017542" w14:textId="77777777" w:rsidR="00AE4A93" w:rsidRPr="000C3B32" w:rsidRDefault="00AE4A93" w:rsidP="009A39CC">
            <w:pPr>
              <w:rPr>
                <w:rFonts w:ascii="Book Antiqua" w:hAnsi="Book Antiqua"/>
                <w:b/>
                <w:bCs/>
              </w:rPr>
            </w:pPr>
            <w:r w:rsidRPr="000C3B32">
              <w:rPr>
                <w:rFonts w:ascii="Book Antiqua" w:hAnsi="Book Antiqua"/>
                <w:b/>
                <w:bCs/>
              </w:rPr>
              <w:t>Native Hawaiian/ Pacific Islander</w:t>
            </w:r>
          </w:p>
        </w:tc>
        <w:tc>
          <w:tcPr>
            <w:tcW w:w="1710" w:type="dxa"/>
            <w:shd w:val="clear" w:color="auto" w:fill="auto"/>
          </w:tcPr>
          <w:p w14:paraId="18FC6D6C" w14:textId="77777777" w:rsidR="00AE4A93" w:rsidRPr="000C3B32" w:rsidRDefault="00AE4A93" w:rsidP="009A39CC">
            <w:pPr>
              <w:rPr>
                <w:rFonts w:ascii="Book Antiqua" w:hAnsi="Book Antiqua"/>
              </w:rPr>
            </w:pPr>
          </w:p>
        </w:tc>
        <w:tc>
          <w:tcPr>
            <w:tcW w:w="1980" w:type="dxa"/>
            <w:shd w:val="clear" w:color="auto" w:fill="auto"/>
          </w:tcPr>
          <w:p w14:paraId="26FE993C" w14:textId="77777777" w:rsidR="00AE4A93" w:rsidRPr="000C3B32" w:rsidRDefault="00AE4A93" w:rsidP="009A39CC">
            <w:pPr>
              <w:rPr>
                <w:rFonts w:ascii="Book Antiqua" w:hAnsi="Book Antiqua"/>
              </w:rPr>
            </w:pPr>
          </w:p>
        </w:tc>
        <w:tc>
          <w:tcPr>
            <w:tcW w:w="3240" w:type="dxa"/>
            <w:shd w:val="clear" w:color="auto" w:fill="auto"/>
          </w:tcPr>
          <w:p w14:paraId="104953D6" w14:textId="77777777" w:rsidR="00AE4A93" w:rsidRPr="000C3B32" w:rsidRDefault="00AE4A93" w:rsidP="009A39CC">
            <w:pPr>
              <w:rPr>
                <w:rFonts w:ascii="Book Antiqua" w:hAnsi="Book Antiqua"/>
              </w:rPr>
            </w:pPr>
          </w:p>
        </w:tc>
      </w:tr>
      <w:tr w:rsidR="00AE4A93" w:rsidRPr="000C3B32" w14:paraId="0A66EACE" w14:textId="77777777" w:rsidTr="009A39CC">
        <w:tc>
          <w:tcPr>
            <w:tcW w:w="3690" w:type="dxa"/>
            <w:shd w:val="clear" w:color="auto" w:fill="auto"/>
          </w:tcPr>
          <w:p w14:paraId="7C41460B" w14:textId="77777777" w:rsidR="00AE4A93" w:rsidRPr="000C3B32" w:rsidRDefault="00AE4A93" w:rsidP="009A39CC">
            <w:pPr>
              <w:rPr>
                <w:rFonts w:ascii="Book Antiqua" w:hAnsi="Book Antiqua"/>
                <w:b/>
                <w:bCs/>
              </w:rPr>
            </w:pPr>
            <w:r w:rsidRPr="000C3B32">
              <w:rPr>
                <w:rFonts w:ascii="Book Antiqua" w:hAnsi="Book Antiqua"/>
                <w:b/>
                <w:bCs/>
              </w:rPr>
              <w:t xml:space="preserve">White </w:t>
            </w:r>
          </w:p>
        </w:tc>
        <w:tc>
          <w:tcPr>
            <w:tcW w:w="1710" w:type="dxa"/>
            <w:shd w:val="clear" w:color="auto" w:fill="auto"/>
          </w:tcPr>
          <w:p w14:paraId="6F28FFAA" w14:textId="77777777" w:rsidR="00AE4A93" w:rsidRPr="000C3B32" w:rsidRDefault="00AE4A93" w:rsidP="009A39CC">
            <w:pPr>
              <w:rPr>
                <w:rFonts w:ascii="Book Antiqua" w:hAnsi="Book Antiqua"/>
              </w:rPr>
            </w:pPr>
          </w:p>
        </w:tc>
        <w:tc>
          <w:tcPr>
            <w:tcW w:w="1980" w:type="dxa"/>
            <w:shd w:val="clear" w:color="auto" w:fill="auto"/>
          </w:tcPr>
          <w:p w14:paraId="12E51DB6" w14:textId="77777777" w:rsidR="00AE4A93" w:rsidRPr="000C3B32" w:rsidRDefault="00AE4A93" w:rsidP="009A39CC">
            <w:pPr>
              <w:rPr>
                <w:rFonts w:ascii="Book Antiqua" w:hAnsi="Book Antiqua"/>
              </w:rPr>
            </w:pPr>
          </w:p>
        </w:tc>
        <w:tc>
          <w:tcPr>
            <w:tcW w:w="3240" w:type="dxa"/>
            <w:shd w:val="clear" w:color="auto" w:fill="auto"/>
          </w:tcPr>
          <w:p w14:paraId="7AB199D1" w14:textId="77777777" w:rsidR="00AE4A93" w:rsidRPr="000C3B32" w:rsidRDefault="00AE4A93" w:rsidP="009A39CC">
            <w:pPr>
              <w:rPr>
                <w:rFonts w:ascii="Book Antiqua" w:hAnsi="Book Antiqua"/>
              </w:rPr>
            </w:pPr>
          </w:p>
        </w:tc>
      </w:tr>
      <w:tr w:rsidR="00AE4A93" w:rsidRPr="000C3B32" w14:paraId="655CF8F8" w14:textId="77777777" w:rsidTr="009A39CC">
        <w:tc>
          <w:tcPr>
            <w:tcW w:w="3690" w:type="dxa"/>
            <w:shd w:val="clear" w:color="auto" w:fill="auto"/>
          </w:tcPr>
          <w:p w14:paraId="294A8853" w14:textId="77777777" w:rsidR="00AE4A93" w:rsidRPr="000C3B32" w:rsidRDefault="00AE4A93" w:rsidP="009A39CC">
            <w:pPr>
              <w:rPr>
                <w:rFonts w:ascii="Book Antiqua" w:hAnsi="Book Antiqua"/>
                <w:b/>
                <w:bCs/>
              </w:rPr>
            </w:pPr>
            <w:r w:rsidRPr="000C3B32">
              <w:rPr>
                <w:rFonts w:ascii="Book Antiqua" w:hAnsi="Book Antiqua"/>
                <w:b/>
                <w:bCs/>
              </w:rPr>
              <w:t>Hispanic/Latino</w:t>
            </w:r>
          </w:p>
        </w:tc>
        <w:tc>
          <w:tcPr>
            <w:tcW w:w="1710" w:type="dxa"/>
            <w:shd w:val="clear" w:color="auto" w:fill="auto"/>
          </w:tcPr>
          <w:p w14:paraId="2B5CA76E" w14:textId="77777777" w:rsidR="00AE4A93" w:rsidRPr="000C3B32" w:rsidRDefault="00AE4A93" w:rsidP="009A39CC">
            <w:pPr>
              <w:rPr>
                <w:rFonts w:ascii="Book Antiqua" w:hAnsi="Book Antiqua"/>
              </w:rPr>
            </w:pPr>
          </w:p>
        </w:tc>
        <w:tc>
          <w:tcPr>
            <w:tcW w:w="1980" w:type="dxa"/>
            <w:shd w:val="clear" w:color="auto" w:fill="auto"/>
          </w:tcPr>
          <w:p w14:paraId="1C8FE12F" w14:textId="77777777" w:rsidR="00AE4A93" w:rsidRPr="000C3B32" w:rsidRDefault="00AE4A93" w:rsidP="009A39CC">
            <w:pPr>
              <w:rPr>
                <w:rFonts w:ascii="Book Antiqua" w:hAnsi="Book Antiqua"/>
              </w:rPr>
            </w:pPr>
          </w:p>
        </w:tc>
        <w:tc>
          <w:tcPr>
            <w:tcW w:w="3240" w:type="dxa"/>
            <w:shd w:val="clear" w:color="auto" w:fill="auto"/>
          </w:tcPr>
          <w:p w14:paraId="56BE80B8" w14:textId="77777777" w:rsidR="00AE4A93" w:rsidRPr="000C3B32" w:rsidRDefault="00AE4A93" w:rsidP="009A39CC">
            <w:pPr>
              <w:rPr>
                <w:rFonts w:ascii="Book Antiqua" w:hAnsi="Book Antiqua"/>
              </w:rPr>
            </w:pPr>
          </w:p>
        </w:tc>
      </w:tr>
      <w:tr w:rsidR="00AE4A93" w:rsidRPr="000C3B32" w14:paraId="21A873AD" w14:textId="77777777" w:rsidTr="009A39CC">
        <w:tc>
          <w:tcPr>
            <w:tcW w:w="3690" w:type="dxa"/>
            <w:shd w:val="clear" w:color="auto" w:fill="auto"/>
          </w:tcPr>
          <w:p w14:paraId="3AC8320A" w14:textId="77777777" w:rsidR="00AE4A93" w:rsidRPr="000C3B32" w:rsidRDefault="00AE4A93" w:rsidP="009A39CC">
            <w:pPr>
              <w:rPr>
                <w:rFonts w:ascii="Book Antiqua" w:hAnsi="Book Antiqua"/>
                <w:b/>
                <w:bCs/>
              </w:rPr>
            </w:pPr>
            <w:r w:rsidRPr="000C3B32">
              <w:rPr>
                <w:rFonts w:ascii="Book Antiqua" w:hAnsi="Book Antiqua"/>
                <w:b/>
                <w:bCs/>
              </w:rPr>
              <w:t>Persons with Lived Experience</w:t>
            </w:r>
          </w:p>
        </w:tc>
        <w:tc>
          <w:tcPr>
            <w:tcW w:w="1710" w:type="dxa"/>
            <w:shd w:val="clear" w:color="auto" w:fill="A6A6A6" w:themeFill="background1" w:themeFillShade="A6"/>
          </w:tcPr>
          <w:p w14:paraId="2D346B59" w14:textId="77777777" w:rsidR="00AE4A93" w:rsidRPr="000C3B32" w:rsidRDefault="00AE4A93" w:rsidP="009A39CC">
            <w:pPr>
              <w:rPr>
                <w:rFonts w:ascii="Book Antiqua" w:hAnsi="Book Antiqua"/>
              </w:rPr>
            </w:pPr>
            <w:r w:rsidRPr="000C3B32">
              <w:rPr>
                <w:rFonts w:ascii="Book Antiqua" w:hAnsi="Book Antiqua"/>
              </w:rPr>
              <w:t>N/A</w:t>
            </w:r>
          </w:p>
        </w:tc>
        <w:tc>
          <w:tcPr>
            <w:tcW w:w="1980" w:type="dxa"/>
            <w:shd w:val="clear" w:color="auto" w:fill="auto"/>
          </w:tcPr>
          <w:p w14:paraId="4F06F445" w14:textId="77777777" w:rsidR="00AE4A93" w:rsidRPr="000C3B32" w:rsidRDefault="00AE4A93" w:rsidP="009A39CC">
            <w:pPr>
              <w:rPr>
                <w:rFonts w:ascii="Book Antiqua" w:hAnsi="Book Antiqua"/>
              </w:rPr>
            </w:pPr>
          </w:p>
        </w:tc>
        <w:tc>
          <w:tcPr>
            <w:tcW w:w="3240" w:type="dxa"/>
            <w:shd w:val="clear" w:color="auto" w:fill="auto"/>
          </w:tcPr>
          <w:p w14:paraId="58D5EB15" w14:textId="77777777" w:rsidR="00AE4A93" w:rsidRPr="000C3B32" w:rsidRDefault="00AE4A93" w:rsidP="009A39CC">
            <w:pPr>
              <w:rPr>
                <w:rFonts w:ascii="Book Antiqua" w:hAnsi="Book Antiqua"/>
              </w:rPr>
            </w:pPr>
          </w:p>
        </w:tc>
      </w:tr>
      <w:tr w:rsidR="00AE4A93" w:rsidRPr="000C3B32" w14:paraId="6237809F" w14:textId="77777777" w:rsidTr="009A39CC">
        <w:tc>
          <w:tcPr>
            <w:tcW w:w="3690" w:type="dxa"/>
            <w:shd w:val="clear" w:color="auto" w:fill="auto"/>
          </w:tcPr>
          <w:p w14:paraId="566A6EAA" w14:textId="77777777" w:rsidR="00AE4A93" w:rsidRPr="000C3B32" w:rsidRDefault="00AE4A93" w:rsidP="009A39CC">
            <w:pPr>
              <w:rPr>
                <w:rFonts w:ascii="Book Antiqua" w:hAnsi="Book Antiqua"/>
                <w:b/>
                <w:bCs/>
              </w:rPr>
            </w:pPr>
            <w:r w:rsidRPr="000C3B32">
              <w:rPr>
                <w:rFonts w:ascii="Book Antiqua" w:hAnsi="Book Antiqua"/>
                <w:b/>
                <w:bCs/>
              </w:rPr>
              <w:t>Total</w:t>
            </w:r>
          </w:p>
        </w:tc>
        <w:tc>
          <w:tcPr>
            <w:tcW w:w="1710" w:type="dxa"/>
            <w:shd w:val="clear" w:color="auto" w:fill="auto"/>
          </w:tcPr>
          <w:p w14:paraId="4C246026" w14:textId="77777777" w:rsidR="00AE4A93" w:rsidRPr="000C3B32" w:rsidRDefault="00AE4A93" w:rsidP="009A39CC">
            <w:pPr>
              <w:rPr>
                <w:rFonts w:ascii="Book Antiqua" w:hAnsi="Book Antiqua"/>
              </w:rPr>
            </w:pPr>
          </w:p>
        </w:tc>
        <w:tc>
          <w:tcPr>
            <w:tcW w:w="1980" w:type="dxa"/>
            <w:shd w:val="clear" w:color="auto" w:fill="auto"/>
          </w:tcPr>
          <w:p w14:paraId="2A897D54" w14:textId="77777777" w:rsidR="00AE4A93" w:rsidRPr="000C3B32" w:rsidRDefault="00AE4A93" w:rsidP="009A39CC">
            <w:pPr>
              <w:rPr>
                <w:rFonts w:ascii="Book Antiqua" w:hAnsi="Book Antiqua"/>
              </w:rPr>
            </w:pPr>
          </w:p>
        </w:tc>
        <w:tc>
          <w:tcPr>
            <w:tcW w:w="3240" w:type="dxa"/>
            <w:shd w:val="clear" w:color="auto" w:fill="auto"/>
          </w:tcPr>
          <w:p w14:paraId="7799CC17" w14:textId="77777777" w:rsidR="00AE4A93" w:rsidRPr="000C3B32" w:rsidRDefault="00AE4A93" w:rsidP="009A39CC">
            <w:pPr>
              <w:rPr>
                <w:rFonts w:ascii="Book Antiqua" w:hAnsi="Book Antiqua"/>
              </w:rPr>
            </w:pPr>
          </w:p>
        </w:tc>
      </w:tr>
    </w:tbl>
    <w:p w14:paraId="4BC7AA14" w14:textId="77777777" w:rsidR="00AE4A93" w:rsidRDefault="00AE4A93" w:rsidP="00AE4A93">
      <w:pPr>
        <w:rPr>
          <w:rFonts w:ascii="Book Antiqua" w:hAnsi="Book Antiqua" w:cs="Andalus"/>
          <w:b/>
        </w:rPr>
      </w:pPr>
    </w:p>
    <w:p w14:paraId="0843AD00" w14:textId="77777777" w:rsidR="00AE4A93" w:rsidRDefault="00AE4A93" w:rsidP="00AE4A93">
      <w:pPr>
        <w:rPr>
          <w:rFonts w:ascii="Book Antiqua" w:hAnsi="Book Antiqua" w:cs="Andalus"/>
          <w:b/>
        </w:rPr>
      </w:pPr>
    </w:p>
    <w:p w14:paraId="003DFE5D" w14:textId="13EAE164" w:rsidR="00AE4A93" w:rsidRPr="00DC5749" w:rsidRDefault="00AE4A93" w:rsidP="00DC5749">
      <w:pPr>
        <w:pStyle w:val="ListParagraph"/>
        <w:numPr>
          <w:ilvl w:val="1"/>
          <w:numId w:val="33"/>
        </w:numPr>
        <w:rPr>
          <w:rFonts w:ascii="Book Antiqua" w:hAnsi="Book Antiqua" w:cs="Andalus"/>
          <w:b/>
          <w:sz w:val="24"/>
          <w:szCs w:val="24"/>
        </w:rPr>
      </w:pPr>
      <w:r w:rsidRPr="00DC5749">
        <w:rPr>
          <w:rFonts w:ascii="Book Antiqua" w:hAnsi="Book Antiqua" w:cs="Andalus"/>
          <w:b/>
          <w:sz w:val="24"/>
          <w:szCs w:val="24"/>
        </w:rPr>
        <w:t>Project Description</w:t>
      </w:r>
    </w:p>
    <w:p w14:paraId="4EAF9F48" w14:textId="6B684CF9" w:rsidR="008965EA" w:rsidRPr="008965EA" w:rsidRDefault="008965EA" w:rsidP="008965EA">
      <w:pPr>
        <w:pStyle w:val="paragraph"/>
        <w:numPr>
          <w:ilvl w:val="0"/>
          <w:numId w:val="36"/>
        </w:numPr>
        <w:spacing w:before="0" w:beforeAutospacing="0" w:after="0" w:afterAutospacing="0"/>
        <w:textAlignment w:val="baseline"/>
        <w:rPr>
          <w:rFonts w:ascii="Book Antiqua" w:hAnsi="Book Antiqua" w:cs="Times New Roman"/>
          <w:sz w:val="24"/>
        </w:rPr>
      </w:pPr>
      <w:r w:rsidRPr="008965EA">
        <w:rPr>
          <w:rStyle w:val="normaltextrun"/>
          <w:rFonts w:ascii="Book Antiqua" w:hAnsi="Book Antiqua" w:cs="Times New Roman"/>
          <w:sz w:val="24"/>
        </w:rPr>
        <w:t>Briefly describe the activity for which you are requesting including the funding priority and/or gap the project addresses</w:t>
      </w:r>
      <w:r w:rsidRPr="00EE049B">
        <w:rPr>
          <w:rStyle w:val="normaltextrun"/>
          <w:rFonts w:ascii="Book Antiqua" w:hAnsi="Book Antiqua" w:cs="Times New Roman"/>
          <w:sz w:val="24"/>
        </w:rPr>
        <w:t xml:space="preserve">, </w:t>
      </w:r>
      <w:r w:rsidRPr="00EE049B">
        <w:rPr>
          <w:rFonts w:ascii="Book Antiqua" w:hAnsi="Book Antiqua" w:cs="Times New Roman"/>
          <w:sz w:val="24"/>
        </w:rPr>
        <w:t>how your agency supports, collaborates with</w:t>
      </w:r>
      <w:r w:rsidR="00EE049B">
        <w:rPr>
          <w:rFonts w:ascii="Book Antiqua" w:hAnsi="Book Antiqua" w:cs="Times New Roman"/>
          <w:sz w:val="24"/>
        </w:rPr>
        <w:t>, or differs from</w:t>
      </w:r>
      <w:r w:rsidRPr="00EE049B">
        <w:rPr>
          <w:rFonts w:ascii="Book Antiqua" w:hAnsi="Book Antiqua" w:cs="Times New Roman"/>
          <w:sz w:val="24"/>
        </w:rPr>
        <w:t xml:space="preserve"> o</w:t>
      </w:r>
      <w:r w:rsidR="00AA0547" w:rsidRPr="00EE049B">
        <w:rPr>
          <w:rFonts w:ascii="Book Antiqua" w:hAnsi="Book Antiqua" w:cs="Times New Roman"/>
          <w:sz w:val="24"/>
        </w:rPr>
        <w:t>ther</w:t>
      </w:r>
      <w:r w:rsidRPr="00EE049B">
        <w:rPr>
          <w:rFonts w:ascii="Book Antiqua" w:hAnsi="Book Antiqua" w:cs="Times New Roman"/>
          <w:sz w:val="24"/>
        </w:rPr>
        <w:t xml:space="preserve"> service</w:t>
      </w:r>
      <w:r w:rsidR="00AA0547" w:rsidRPr="00EE049B">
        <w:rPr>
          <w:rFonts w:ascii="Book Antiqua" w:hAnsi="Book Antiqua" w:cs="Times New Roman"/>
          <w:sz w:val="24"/>
        </w:rPr>
        <w:t xml:space="preserve"> providers</w:t>
      </w:r>
      <w:r w:rsidR="00EE049B" w:rsidRPr="00EE049B">
        <w:rPr>
          <w:rFonts w:ascii="Book Antiqua" w:hAnsi="Book Antiqua" w:cs="Times New Roman"/>
          <w:sz w:val="24"/>
        </w:rPr>
        <w:t xml:space="preserve"> that provide the same or similar service</w:t>
      </w:r>
      <w:r w:rsidRPr="008965EA">
        <w:rPr>
          <w:rFonts w:ascii="Book Antiqua" w:hAnsi="Book Antiqua" w:cs="Times New Roman"/>
          <w:sz w:val="24"/>
        </w:rPr>
        <w:t xml:space="preserve">, </w:t>
      </w:r>
      <w:r w:rsidR="00EE049B">
        <w:rPr>
          <w:rFonts w:ascii="Book Antiqua" w:hAnsi="Book Antiqua" w:cs="Times New Roman"/>
          <w:sz w:val="24"/>
        </w:rPr>
        <w:t xml:space="preserve">and </w:t>
      </w:r>
      <w:r w:rsidRPr="008965EA">
        <w:rPr>
          <w:rFonts w:ascii="Book Antiqua" w:hAnsi="Book Antiqua" w:cs="Times New Roman"/>
          <w:sz w:val="24"/>
        </w:rPr>
        <w:t xml:space="preserve">how the project aligns with the missions of both the agency and </w:t>
      </w:r>
      <w:r w:rsidR="00AA0547">
        <w:rPr>
          <w:rFonts w:ascii="Book Antiqua" w:hAnsi="Book Antiqua" w:cs="Times New Roman"/>
          <w:sz w:val="24"/>
        </w:rPr>
        <w:t>Tri-County CoC.</w:t>
      </w:r>
    </w:p>
    <w:p w14:paraId="18BABB49" w14:textId="77777777" w:rsidR="008965EA" w:rsidRDefault="008965EA" w:rsidP="008965EA">
      <w:pPr>
        <w:pStyle w:val="paragraph"/>
        <w:spacing w:before="0" w:beforeAutospacing="0" w:after="0" w:afterAutospacing="0"/>
        <w:ind w:left="720"/>
        <w:textAlignment w:val="baseline"/>
        <w:rPr>
          <w:rStyle w:val="normaltextrun"/>
          <w:rFonts w:ascii="Book Antiqua" w:hAnsi="Book Antiqua" w:cs="Times New Roman"/>
          <w:sz w:val="24"/>
        </w:rPr>
      </w:pPr>
    </w:p>
    <w:p w14:paraId="6553E091" w14:textId="2A123CFF" w:rsidR="00AE4A93" w:rsidRPr="00E8329D" w:rsidRDefault="00AE4A93" w:rsidP="00AE4A93">
      <w:pPr>
        <w:pStyle w:val="paragraph"/>
        <w:numPr>
          <w:ilvl w:val="0"/>
          <w:numId w:val="36"/>
        </w:numPr>
        <w:spacing w:before="0" w:beforeAutospacing="0" w:after="0" w:afterAutospacing="0"/>
        <w:textAlignment w:val="baseline"/>
        <w:rPr>
          <w:rFonts w:ascii="Book Antiqua" w:hAnsi="Book Antiqua" w:cs="Times New Roman"/>
          <w:sz w:val="24"/>
        </w:rPr>
      </w:pPr>
      <w:r w:rsidRPr="00E8329D">
        <w:rPr>
          <w:rStyle w:val="normaltextrun"/>
          <w:rFonts w:ascii="Book Antiqua" w:hAnsi="Book Antiqua" w:cs="Times New Roman"/>
          <w:sz w:val="24"/>
        </w:rPr>
        <w:t xml:space="preserve">Describe the SMART objectives and outcomes of the project including, but not limited to, the number of households to be served, priority populations and demographics to be served, linkages to training, employment and benefits, specific system performance metrics that are relevant to the project, and services provided after discontinuation of services (post-program graduation, etc.).  </w:t>
      </w:r>
    </w:p>
    <w:p w14:paraId="5DDB1003" w14:textId="77777777" w:rsidR="00AE4A93" w:rsidRPr="00E8329D" w:rsidRDefault="00AE4A93" w:rsidP="00AE4A93">
      <w:pPr>
        <w:pStyle w:val="paragraph"/>
        <w:spacing w:before="0" w:beforeAutospacing="0" w:after="0" w:afterAutospacing="0"/>
        <w:ind w:left="360"/>
        <w:textAlignment w:val="baseline"/>
        <w:rPr>
          <w:rStyle w:val="normaltextrun"/>
          <w:rFonts w:ascii="Book Antiqua" w:hAnsi="Book Antiqua" w:cs="Times New Roman"/>
          <w:sz w:val="24"/>
        </w:rPr>
      </w:pPr>
    </w:p>
    <w:p w14:paraId="38023C8D" w14:textId="77777777" w:rsidR="00AE4A93" w:rsidRPr="00E8329D" w:rsidRDefault="00AE4A93" w:rsidP="00AE4A93">
      <w:pPr>
        <w:pStyle w:val="paragraph"/>
        <w:numPr>
          <w:ilvl w:val="0"/>
          <w:numId w:val="36"/>
        </w:numPr>
        <w:spacing w:before="0" w:beforeAutospacing="0" w:after="0" w:afterAutospacing="0"/>
        <w:textAlignment w:val="baseline"/>
        <w:rPr>
          <w:rStyle w:val="normaltextrun"/>
          <w:rFonts w:ascii="Book Antiqua" w:hAnsi="Book Antiqua" w:cs="Times New Roman"/>
          <w:sz w:val="24"/>
        </w:rPr>
      </w:pPr>
      <w:r w:rsidRPr="00E8329D">
        <w:rPr>
          <w:rStyle w:val="normaltextrun"/>
          <w:rFonts w:ascii="Book Antiqua" w:hAnsi="Book Antiqua" w:cs="Times New Roman"/>
          <w:sz w:val="24"/>
        </w:rPr>
        <w:t xml:space="preserve">Describe specific activities and services the project will offer to participants to meet the identified participant needs including </w:t>
      </w:r>
    </w:p>
    <w:p w14:paraId="48D9B18F" w14:textId="77777777" w:rsidR="00AE4A93" w:rsidRPr="00E8329D" w:rsidRDefault="00AE4A93" w:rsidP="00AE4A93">
      <w:pPr>
        <w:pStyle w:val="paragraph"/>
        <w:numPr>
          <w:ilvl w:val="1"/>
          <w:numId w:val="36"/>
        </w:numPr>
        <w:spacing w:before="0" w:beforeAutospacing="0" w:after="0" w:afterAutospacing="0"/>
        <w:textAlignment w:val="baseline"/>
        <w:rPr>
          <w:rStyle w:val="normaltextrun"/>
          <w:rFonts w:ascii="Book Antiqua" w:hAnsi="Book Antiqua" w:cs="Times New Roman"/>
          <w:sz w:val="24"/>
        </w:rPr>
      </w:pPr>
      <w:r w:rsidRPr="00E8329D">
        <w:rPr>
          <w:rStyle w:val="normaltextrun"/>
          <w:rFonts w:ascii="Book Antiqua" w:hAnsi="Book Antiqua" w:cs="Times New Roman"/>
          <w:sz w:val="24"/>
        </w:rPr>
        <w:t>How the activities/services will assist participants to obtain and maintain permanent housing,</w:t>
      </w:r>
    </w:p>
    <w:p w14:paraId="627D8799" w14:textId="77777777" w:rsidR="00AE4A93" w:rsidRPr="00E8329D" w:rsidRDefault="00AE4A93" w:rsidP="00AE4A93">
      <w:pPr>
        <w:pStyle w:val="paragraph"/>
        <w:numPr>
          <w:ilvl w:val="1"/>
          <w:numId w:val="36"/>
        </w:numPr>
        <w:spacing w:before="0" w:beforeAutospacing="0" w:after="0" w:afterAutospacing="0"/>
        <w:textAlignment w:val="baseline"/>
        <w:rPr>
          <w:rStyle w:val="normaltextrun"/>
          <w:rFonts w:ascii="Book Antiqua" w:hAnsi="Book Antiqua" w:cs="Times New Roman"/>
          <w:sz w:val="24"/>
        </w:rPr>
      </w:pPr>
      <w:r w:rsidRPr="00E8329D">
        <w:rPr>
          <w:rStyle w:val="normaltextrun"/>
          <w:rFonts w:ascii="Book Antiqua" w:hAnsi="Book Antiqua" w:cs="Times New Roman"/>
          <w:sz w:val="24"/>
        </w:rPr>
        <w:t xml:space="preserve">What project staff will perform activities/services </w:t>
      </w:r>
    </w:p>
    <w:p w14:paraId="04C7F1D2" w14:textId="77777777" w:rsidR="00AE4A93" w:rsidRPr="00E8329D" w:rsidRDefault="00AE4A93" w:rsidP="00AE4A93">
      <w:pPr>
        <w:pStyle w:val="paragraph"/>
        <w:numPr>
          <w:ilvl w:val="1"/>
          <w:numId w:val="36"/>
        </w:numPr>
        <w:spacing w:before="0" w:beforeAutospacing="0" w:after="0" w:afterAutospacing="0"/>
        <w:textAlignment w:val="baseline"/>
        <w:rPr>
          <w:rStyle w:val="normaltextrun"/>
          <w:rFonts w:ascii="Book Antiqua" w:hAnsi="Book Antiqua" w:cs="Times New Roman"/>
          <w:sz w:val="24"/>
        </w:rPr>
      </w:pPr>
      <w:r w:rsidRPr="00E8329D">
        <w:rPr>
          <w:rStyle w:val="normaltextrun"/>
          <w:rFonts w:ascii="Book Antiqua" w:hAnsi="Book Antiqua" w:cs="Times New Roman"/>
          <w:sz w:val="24"/>
        </w:rPr>
        <w:t>How participants will be assessed for, and connected with, employment services, mainstream benefits, healthcare services and insurance,</w:t>
      </w:r>
    </w:p>
    <w:p w14:paraId="0594B4B9" w14:textId="77777777" w:rsidR="00AE4A93" w:rsidRPr="00E8329D" w:rsidRDefault="00AE4A93" w:rsidP="00AE4A93">
      <w:pPr>
        <w:pStyle w:val="paragraph"/>
        <w:numPr>
          <w:ilvl w:val="1"/>
          <w:numId w:val="36"/>
        </w:numPr>
        <w:spacing w:before="0" w:beforeAutospacing="0" w:after="0" w:afterAutospacing="0"/>
        <w:textAlignment w:val="baseline"/>
        <w:rPr>
          <w:rStyle w:val="normaltextrun"/>
          <w:rFonts w:ascii="Book Antiqua" w:hAnsi="Book Antiqua" w:cs="Times New Roman"/>
          <w:sz w:val="24"/>
        </w:rPr>
      </w:pPr>
      <w:r w:rsidRPr="00E8329D">
        <w:rPr>
          <w:rStyle w:val="normaltextrun"/>
          <w:rFonts w:ascii="Book Antiqua" w:hAnsi="Book Antiqua" w:cs="Times New Roman"/>
          <w:sz w:val="24"/>
        </w:rPr>
        <w:t>Any additional services (if any) the agency will provide to augment the scope and success of the program,</w:t>
      </w:r>
    </w:p>
    <w:p w14:paraId="34E5CFDC" w14:textId="77777777" w:rsidR="00AE4A93" w:rsidRPr="00E8329D" w:rsidRDefault="00AE4A93" w:rsidP="00AE4A93">
      <w:pPr>
        <w:pStyle w:val="paragraph"/>
        <w:numPr>
          <w:ilvl w:val="1"/>
          <w:numId w:val="36"/>
        </w:numPr>
        <w:spacing w:before="0" w:beforeAutospacing="0" w:after="0" w:afterAutospacing="0"/>
        <w:textAlignment w:val="baseline"/>
        <w:rPr>
          <w:rStyle w:val="normaltextrun"/>
          <w:rFonts w:ascii="Book Antiqua" w:hAnsi="Book Antiqua" w:cs="Times New Roman"/>
          <w:sz w:val="24"/>
        </w:rPr>
      </w:pPr>
      <w:r w:rsidRPr="00E8329D">
        <w:rPr>
          <w:rStyle w:val="normaltextrun"/>
          <w:rFonts w:ascii="Book Antiqua" w:hAnsi="Book Antiqua" w:cs="Times New Roman"/>
          <w:sz w:val="24"/>
        </w:rPr>
        <w:t xml:space="preserve">Partnerships and collaborations with relevant community partners. </w:t>
      </w:r>
    </w:p>
    <w:p w14:paraId="6F63FCAB" w14:textId="77777777" w:rsidR="00AE4A93" w:rsidRPr="002E6EED" w:rsidRDefault="00AE4A93" w:rsidP="002E6EED">
      <w:pPr>
        <w:pStyle w:val="paragraph"/>
        <w:spacing w:before="0" w:beforeAutospacing="0" w:after="0" w:afterAutospacing="0"/>
        <w:ind w:left="1080"/>
        <w:textAlignment w:val="baseline"/>
        <w:rPr>
          <w:rFonts w:ascii="Book Antiqua" w:hAnsi="Book Antiqua" w:cs="Times New Roman"/>
          <w:i/>
          <w:iCs/>
          <w:sz w:val="24"/>
        </w:rPr>
      </w:pPr>
      <w:r w:rsidRPr="002E6EED">
        <w:rPr>
          <w:rStyle w:val="normaltextrun"/>
          <w:rFonts w:ascii="Book Antiqua" w:hAnsi="Book Antiqua" w:cs="Times New Roman"/>
          <w:i/>
          <w:iCs/>
          <w:sz w:val="24"/>
        </w:rPr>
        <w:t xml:space="preserve">Please note that if the agency will rely on subgrantees, partnerships or collaborations to achieve project objectives and outcomes, the roles and responsibilities of those entities should be included in this section. </w:t>
      </w:r>
    </w:p>
    <w:p w14:paraId="69E10C7A" w14:textId="77777777" w:rsidR="00AE4A93" w:rsidRPr="002E6EED" w:rsidRDefault="00AE4A93" w:rsidP="002E6EED">
      <w:pPr>
        <w:pStyle w:val="paragraph"/>
        <w:spacing w:before="0" w:beforeAutospacing="0" w:after="0" w:afterAutospacing="0"/>
        <w:textAlignment w:val="baseline"/>
        <w:rPr>
          <w:rStyle w:val="normaltextrun"/>
          <w:rFonts w:ascii="Book Antiqua" w:hAnsi="Book Antiqua" w:cs="Times New Roman"/>
          <w:i/>
          <w:iCs/>
          <w:sz w:val="24"/>
        </w:rPr>
      </w:pPr>
    </w:p>
    <w:p w14:paraId="79A894EF" w14:textId="77777777" w:rsidR="00AE4A93" w:rsidRPr="00E8329D" w:rsidRDefault="00AE4A93" w:rsidP="00AE4A93">
      <w:pPr>
        <w:pStyle w:val="paragraph"/>
        <w:numPr>
          <w:ilvl w:val="0"/>
          <w:numId w:val="36"/>
        </w:numPr>
        <w:spacing w:before="0" w:beforeAutospacing="0" w:after="0" w:afterAutospacing="0"/>
        <w:textAlignment w:val="baseline"/>
        <w:rPr>
          <w:rStyle w:val="normaltextrun"/>
          <w:rFonts w:ascii="Book Antiqua" w:hAnsi="Book Antiqua" w:cs="Times New Roman"/>
          <w:sz w:val="24"/>
        </w:rPr>
      </w:pPr>
      <w:r w:rsidRPr="00E8329D">
        <w:rPr>
          <w:rStyle w:val="normaltextrun"/>
          <w:rFonts w:ascii="Book Antiqua" w:hAnsi="Book Antiqua" w:cs="Times New Roman"/>
          <w:sz w:val="24"/>
        </w:rPr>
        <w:t>Describe the agency monitoring and evaluation plan as it relates to this project including</w:t>
      </w:r>
    </w:p>
    <w:p w14:paraId="53669540" w14:textId="77777777" w:rsidR="00AE4A93" w:rsidRPr="00E8329D" w:rsidRDefault="00AE4A93" w:rsidP="00AE4A93">
      <w:pPr>
        <w:pStyle w:val="paragraph"/>
        <w:numPr>
          <w:ilvl w:val="1"/>
          <w:numId w:val="36"/>
        </w:numPr>
        <w:spacing w:before="0" w:beforeAutospacing="0" w:after="0" w:afterAutospacing="0"/>
        <w:textAlignment w:val="baseline"/>
        <w:rPr>
          <w:rStyle w:val="normaltextrun"/>
          <w:rFonts w:ascii="Book Antiqua" w:hAnsi="Book Antiqua" w:cs="Times New Roman"/>
          <w:sz w:val="24"/>
        </w:rPr>
      </w:pPr>
      <w:r w:rsidRPr="00E8329D">
        <w:rPr>
          <w:rStyle w:val="normaltextrun"/>
          <w:rFonts w:ascii="Book Antiqua" w:hAnsi="Book Antiqua" w:cs="Times New Roman"/>
          <w:sz w:val="24"/>
        </w:rPr>
        <w:t>How the project will measure and document participant satisfaction to inform implementation,</w:t>
      </w:r>
    </w:p>
    <w:p w14:paraId="21789EFB" w14:textId="77777777" w:rsidR="00AE4A93" w:rsidRPr="00E8329D" w:rsidRDefault="00AE4A93" w:rsidP="00AE4A93">
      <w:pPr>
        <w:pStyle w:val="paragraph"/>
        <w:numPr>
          <w:ilvl w:val="1"/>
          <w:numId w:val="36"/>
        </w:numPr>
        <w:spacing w:before="0" w:beforeAutospacing="0" w:after="0" w:afterAutospacing="0"/>
        <w:textAlignment w:val="baseline"/>
        <w:rPr>
          <w:rStyle w:val="normaltextrun"/>
          <w:rFonts w:ascii="Book Antiqua" w:hAnsi="Book Antiqua" w:cs="Times New Roman"/>
          <w:sz w:val="24"/>
        </w:rPr>
      </w:pPr>
      <w:r w:rsidRPr="00E8329D">
        <w:rPr>
          <w:rStyle w:val="normaltextrun"/>
          <w:rFonts w:ascii="Book Antiqua" w:hAnsi="Book Antiqua" w:cs="Times New Roman"/>
          <w:sz w:val="24"/>
        </w:rPr>
        <w:t>Staff involved in monitoring and evaluation</w:t>
      </w:r>
    </w:p>
    <w:p w14:paraId="2B77B7C9" w14:textId="77777777" w:rsidR="00AE4A93" w:rsidRPr="00E8329D" w:rsidRDefault="00AE4A93" w:rsidP="00AE4A93">
      <w:pPr>
        <w:pStyle w:val="paragraph"/>
        <w:numPr>
          <w:ilvl w:val="1"/>
          <w:numId w:val="36"/>
        </w:numPr>
        <w:spacing w:before="0" w:beforeAutospacing="0" w:after="0" w:afterAutospacing="0"/>
        <w:textAlignment w:val="baseline"/>
        <w:rPr>
          <w:rStyle w:val="normaltextrun"/>
          <w:rFonts w:ascii="Book Antiqua" w:hAnsi="Book Antiqua" w:cs="Times New Roman"/>
          <w:sz w:val="24"/>
        </w:rPr>
      </w:pPr>
      <w:r w:rsidRPr="00E8329D">
        <w:rPr>
          <w:rStyle w:val="normaltextrun"/>
          <w:rFonts w:ascii="Book Antiqua" w:hAnsi="Book Antiqua" w:cs="Times New Roman"/>
          <w:sz w:val="24"/>
        </w:rPr>
        <w:t>Methods used to evaluate program performance and determine quality improvement projects,</w:t>
      </w:r>
    </w:p>
    <w:p w14:paraId="295B4862" w14:textId="2E43BB21" w:rsidR="00B619A8" w:rsidRDefault="00AE4A93" w:rsidP="00B619A8">
      <w:pPr>
        <w:pStyle w:val="paragraph"/>
        <w:numPr>
          <w:ilvl w:val="1"/>
          <w:numId w:val="36"/>
        </w:numPr>
        <w:spacing w:before="0" w:beforeAutospacing="0" w:after="0" w:afterAutospacing="0"/>
        <w:textAlignment w:val="baseline"/>
        <w:rPr>
          <w:rStyle w:val="normaltextrun"/>
          <w:rFonts w:ascii="Book Antiqua" w:hAnsi="Book Antiqua" w:cs="Times New Roman"/>
          <w:sz w:val="24"/>
        </w:rPr>
      </w:pPr>
      <w:r w:rsidRPr="00E8329D">
        <w:rPr>
          <w:rStyle w:val="normaltextrun"/>
          <w:rFonts w:ascii="Book Antiqua" w:hAnsi="Book Antiqua" w:cs="Times New Roman"/>
          <w:sz w:val="24"/>
        </w:rPr>
        <w:lastRenderedPageBreak/>
        <w:t>Frequency of program evaluation and improvement plan monitoring.</w:t>
      </w:r>
    </w:p>
    <w:p w14:paraId="776EA23F" w14:textId="77777777" w:rsidR="00B619A8" w:rsidRDefault="00B619A8" w:rsidP="00B619A8">
      <w:pPr>
        <w:pStyle w:val="paragraph"/>
        <w:spacing w:before="0" w:beforeAutospacing="0" w:after="0" w:afterAutospacing="0"/>
        <w:ind w:left="1080"/>
        <w:textAlignment w:val="baseline"/>
        <w:rPr>
          <w:rStyle w:val="normaltextrun"/>
          <w:rFonts w:ascii="Book Antiqua" w:hAnsi="Book Antiqua" w:cs="Times New Roman"/>
          <w:sz w:val="24"/>
        </w:rPr>
      </w:pPr>
    </w:p>
    <w:p w14:paraId="2C9B0C35" w14:textId="6A53531B" w:rsidR="00AE4A93" w:rsidRPr="00B619A8" w:rsidRDefault="00B619A8" w:rsidP="00B619A8">
      <w:pPr>
        <w:pStyle w:val="paragraph"/>
        <w:numPr>
          <w:ilvl w:val="0"/>
          <w:numId w:val="36"/>
        </w:numPr>
        <w:spacing w:before="0" w:beforeAutospacing="0" w:after="0" w:afterAutospacing="0"/>
        <w:textAlignment w:val="baseline"/>
        <w:rPr>
          <w:rStyle w:val="normaltextrun"/>
          <w:rFonts w:ascii="Book Antiqua" w:hAnsi="Book Antiqua" w:cs="Times New Roman"/>
          <w:sz w:val="24"/>
        </w:rPr>
      </w:pPr>
      <w:r w:rsidRPr="00B619A8">
        <w:rPr>
          <w:rStyle w:val="normaltextrun"/>
          <w:rFonts w:ascii="Book Antiqua" w:hAnsi="Book Antiqua" w:cs="Times New Roman"/>
          <w:sz w:val="24"/>
        </w:rPr>
        <w:t>Describe how your program referral and intake processes align with the CoC Coordinated Entry processes and how your agency participates or plans to participate in the Coordinated Entry system.</w:t>
      </w:r>
    </w:p>
    <w:p w14:paraId="19A81558" w14:textId="77777777" w:rsidR="00B619A8" w:rsidRPr="00B619A8" w:rsidRDefault="00B619A8" w:rsidP="00B619A8">
      <w:pPr>
        <w:pStyle w:val="paragraph"/>
        <w:spacing w:before="0" w:beforeAutospacing="0" w:after="0" w:afterAutospacing="0"/>
        <w:ind w:left="720"/>
        <w:textAlignment w:val="baseline"/>
        <w:rPr>
          <w:rStyle w:val="normaltextrun"/>
          <w:rFonts w:ascii="Book Antiqua" w:hAnsi="Book Antiqua" w:cs="Times New Roman"/>
          <w:sz w:val="24"/>
        </w:rPr>
      </w:pPr>
    </w:p>
    <w:p w14:paraId="5330170F" w14:textId="1EA0F579" w:rsidR="00AE4A93" w:rsidRPr="00AE4A93" w:rsidRDefault="00AE4A93" w:rsidP="00DC5749">
      <w:pPr>
        <w:pStyle w:val="paragraph"/>
        <w:numPr>
          <w:ilvl w:val="1"/>
          <w:numId w:val="33"/>
        </w:numPr>
        <w:spacing w:before="0" w:beforeAutospacing="0" w:after="0" w:afterAutospacing="0"/>
        <w:ind w:left="270"/>
        <w:textAlignment w:val="baseline"/>
        <w:rPr>
          <w:rStyle w:val="normaltextrun"/>
          <w:rFonts w:ascii="Book Antiqua" w:hAnsi="Book Antiqua" w:cs="Times New Roman"/>
          <w:b/>
          <w:bCs/>
          <w:sz w:val="24"/>
        </w:rPr>
      </w:pPr>
      <w:r w:rsidRPr="00AE4A93">
        <w:rPr>
          <w:rStyle w:val="normaltextrun"/>
          <w:rFonts w:ascii="Book Antiqua" w:hAnsi="Book Antiqua" w:cs="Times New Roman"/>
          <w:b/>
          <w:bCs/>
          <w:sz w:val="24"/>
        </w:rPr>
        <w:t>Housing First Philosophy</w:t>
      </w:r>
    </w:p>
    <w:p w14:paraId="76F17110" w14:textId="5461F8DC" w:rsidR="00AE4A93" w:rsidRPr="00E8329D" w:rsidRDefault="00AE4A93" w:rsidP="00AE4A93">
      <w:pPr>
        <w:pStyle w:val="paragraph"/>
        <w:numPr>
          <w:ilvl w:val="0"/>
          <w:numId w:val="37"/>
        </w:numPr>
        <w:spacing w:before="0" w:beforeAutospacing="0" w:after="0" w:afterAutospacing="0"/>
        <w:textAlignment w:val="baseline"/>
        <w:rPr>
          <w:rStyle w:val="eop"/>
          <w:rFonts w:ascii="Book Antiqua" w:hAnsi="Book Antiqua"/>
          <w:sz w:val="24"/>
        </w:rPr>
      </w:pPr>
      <w:r w:rsidRPr="00E8329D">
        <w:rPr>
          <w:rStyle w:val="normaltextrun"/>
          <w:rFonts w:ascii="Book Antiqua" w:hAnsi="Book Antiqua" w:cs="Times New Roman"/>
          <w:sz w:val="24"/>
        </w:rPr>
        <w:t>Describe how you operationalize a Housing First philosophy in program implementation</w:t>
      </w:r>
      <w:r w:rsidRPr="00E8329D">
        <w:rPr>
          <w:rStyle w:val="eop"/>
          <w:rFonts w:ascii="Book Antiqua" w:hAnsi="Book Antiqua"/>
          <w:sz w:val="24"/>
        </w:rPr>
        <w:t xml:space="preserve"> including </w:t>
      </w:r>
      <w:r w:rsidR="00D65379">
        <w:rPr>
          <w:rStyle w:val="eop"/>
          <w:rFonts w:ascii="Book Antiqua" w:hAnsi="Book Antiqua"/>
          <w:sz w:val="24"/>
        </w:rPr>
        <w:t xml:space="preserve">admission and termination criteria, </w:t>
      </w:r>
      <w:r w:rsidRPr="00E8329D">
        <w:rPr>
          <w:rStyle w:val="eop"/>
          <w:rFonts w:ascii="Book Antiqua" w:hAnsi="Book Antiqua"/>
          <w:sz w:val="24"/>
        </w:rPr>
        <w:t>documented policies and procedures, training, processes and implementation plans.</w:t>
      </w:r>
    </w:p>
    <w:p w14:paraId="278B721E" w14:textId="77777777" w:rsidR="00AE4A93" w:rsidRPr="00E8329D" w:rsidRDefault="00AE4A93" w:rsidP="00AE4A93">
      <w:pPr>
        <w:pStyle w:val="paragraph"/>
        <w:spacing w:before="0" w:beforeAutospacing="0" w:after="0" w:afterAutospacing="0"/>
        <w:ind w:left="1440"/>
        <w:textAlignment w:val="baseline"/>
        <w:rPr>
          <w:rFonts w:ascii="Book Antiqua" w:hAnsi="Book Antiqua" w:cs="Times New Roman"/>
          <w:sz w:val="24"/>
        </w:rPr>
      </w:pPr>
    </w:p>
    <w:p w14:paraId="2BA5B3C1" w14:textId="77777777" w:rsidR="00AE4A93" w:rsidRPr="00E8329D" w:rsidRDefault="00AE4A93" w:rsidP="00AE4A93">
      <w:pPr>
        <w:pStyle w:val="paragraph"/>
        <w:numPr>
          <w:ilvl w:val="0"/>
          <w:numId w:val="37"/>
        </w:numPr>
        <w:spacing w:before="0" w:beforeAutospacing="0" w:after="0" w:afterAutospacing="0"/>
        <w:textAlignment w:val="baseline"/>
        <w:rPr>
          <w:rStyle w:val="normaltextrun"/>
          <w:rFonts w:ascii="Book Antiqua" w:hAnsi="Book Antiqua" w:cs="Times New Roman"/>
          <w:sz w:val="24"/>
        </w:rPr>
      </w:pPr>
      <w:r w:rsidRPr="00E8329D">
        <w:rPr>
          <w:rStyle w:val="normaltextrun"/>
          <w:rFonts w:ascii="Book Antiqua" w:hAnsi="Book Antiqua" w:cs="Times New Roman"/>
          <w:sz w:val="24"/>
        </w:rPr>
        <w:t>Participant criteria</w:t>
      </w:r>
    </w:p>
    <w:p w14:paraId="0EEDB833" w14:textId="77777777" w:rsidR="00AE4A93" w:rsidRPr="00E8329D" w:rsidRDefault="00AE4A93" w:rsidP="00AE4A93">
      <w:pPr>
        <w:pStyle w:val="paragraph"/>
        <w:numPr>
          <w:ilvl w:val="1"/>
          <w:numId w:val="37"/>
        </w:numPr>
        <w:spacing w:before="0" w:beforeAutospacing="0" w:after="0" w:afterAutospacing="0"/>
        <w:textAlignment w:val="baseline"/>
        <w:rPr>
          <w:rStyle w:val="normaltextrun"/>
          <w:rFonts w:ascii="Book Antiqua" w:hAnsi="Book Antiqua" w:cs="Times New Roman"/>
          <w:sz w:val="24"/>
        </w:rPr>
      </w:pPr>
      <w:r w:rsidRPr="00E8329D">
        <w:rPr>
          <w:rStyle w:val="normaltextrun"/>
          <w:rFonts w:ascii="Book Antiqua" w:hAnsi="Book Antiqua" w:cs="Times New Roman"/>
          <w:sz w:val="24"/>
        </w:rPr>
        <w:t xml:space="preserve">Does the project require a criminal or credit background check during program intake to determine project eligibility? </w:t>
      </w:r>
    </w:p>
    <w:p w14:paraId="50C04223" w14:textId="77777777" w:rsidR="00AE4A93" w:rsidRPr="00E8329D" w:rsidRDefault="00AE4A93" w:rsidP="00156236">
      <w:pPr>
        <w:pStyle w:val="paragraph"/>
        <w:spacing w:before="0" w:beforeAutospacing="0" w:after="0" w:afterAutospacing="0"/>
        <w:ind w:left="1980"/>
        <w:textAlignment w:val="baseline"/>
        <w:rPr>
          <w:rStyle w:val="normaltextrun"/>
          <w:rFonts w:ascii="Book Antiqua" w:hAnsi="Book Antiqua" w:cs="Times New Roman"/>
          <w:sz w:val="24"/>
        </w:rPr>
      </w:pPr>
      <w:r w:rsidRPr="00E8329D">
        <w:rPr>
          <w:rFonts w:ascii="Book Antiqua" w:hAnsi="Book Antiqua" w:cs="Times New Roman"/>
          <w:b/>
          <w:sz w:val="24"/>
        </w:rPr>
        <w:fldChar w:fldCharType="begin">
          <w:ffData>
            <w:name w:val="Check3"/>
            <w:enabled/>
            <w:calcOnExit w:val="0"/>
            <w:statusText w:type="text" w:val="double click and select &quot;checked&quot; "/>
            <w:checkBox>
              <w:sizeAuto/>
              <w:default w:val="0"/>
            </w:checkBox>
          </w:ffData>
        </w:fldChar>
      </w:r>
      <w:r w:rsidRPr="00E8329D">
        <w:rPr>
          <w:rFonts w:ascii="Book Antiqua" w:hAnsi="Book Antiqua" w:cs="Times New Roman"/>
          <w:b/>
          <w:sz w:val="24"/>
        </w:rPr>
        <w:instrText xml:space="preserve"> FORMCHECKBOX </w:instrText>
      </w:r>
      <w:r w:rsidR="00EB6515">
        <w:rPr>
          <w:rFonts w:ascii="Book Antiqua" w:hAnsi="Book Antiqua" w:cs="Times New Roman"/>
          <w:b/>
          <w:sz w:val="24"/>
        </w:rPr>
      </w:r>
      <w:r w:rsidR="00EB6515">
        <w:rPr>
          <w:rFonts w:ascii="Book Antiqua" w:hAnsi="Book Antiqua" w:cs="Times New Roman"/>
          <w:b/>
          <w:sz w:val="24"/>
        </w:rPr>
        <w:fldChar w:fldCharType="separate"/>
      </w:r>
      <w:r w:rsidRPr="00E8329D">
        <w:rPr>
          <w:rFonts w:ascii="Book Antiqua" w:hAnsi="Book Antiqua" w:cs="Times New Roman"/>
          <w:b/>
          <w:sz w:val="24"/>
        </w:rPr>
        <w:fldChar w:fldCharType="end"/>
      </w:r>
      <w:r w:rsidRPr="00E8329D">
        <w:rPr>
          <w:rFonts w:ascii="Book Antiqua" w:hAnsi="Book Antiqua" w:cs="Times New Roman"/>
          <w:b/>
          <w:sz w:val="24"/>
        </w:rPr>
        <w:t xml:space="preserve"> </w:t>
      </w:r>
      <w:r w:rsidRPr="00E8329D">
        <w:rPr>
          <w:rFonts w:ascii="Book Antiqua" w:hAnsi="Book Antiqua" w:cs="Times New Roman"/>
          <w:bCs/>
          <w:sz w:val="24"/>
        </w:rPr>
        <w:t xml:space="preserve">Yes </w:t>
      </w:r>
      <w:r w:rsidRPr="00E8329D">
        <w:rPr>
          <w:rFonts w:ascii="Book Antiqua" w:hAnsi="Book Antiqua" w:cs="Times New Roman"/>
          <w:b/>
          <w:sz w:val="24"/>
        </w:rPr>
        <w:fldChar w:fldCharType="begin">
          <w:ffData>
            <w:name w:val="Check3"/>
            <w:enabled/>
            <w:calcOnExit w:val="0"/>
            <w:statusText w:type="text" w:val="double click and select &quot;checked&quot; "/>
            <w:checkBox>
              <w:sizeAuto/>
              <w:default w:val="0"/>
            </w:checkBox>
          </w:ffData>
        </w:fldChar>
      </w:r>
      <w:r w:rsidRPr="00E8329D">
        <w:rPr>
          <w:rFonts w:ascii="Book Antiqua" w:hAnsi="Book Antiqua" w:cs="Times New Roman"/>
          <w:b/>
          <w:sz w:val="24"/>
        </w:rPr>
        <w:instrText xml:space="preserve"> FORMCHECKBOX </w:instrText>
      </w:r>
      <w:r w:rsidR="00EB6515">
        <w:rPr>
          <w:rFonts w:ascii="Book Antiqua" w:hAnsi="Book Antiqua" w:cs="Times New Roman"/>
          <w:b/>
          <w:sz w:val="24"/>
        </w:rPr>
      </w:r>
      <w:r w:rsidR="00EB6515">
        <w:rPr>
          <w:rFonts w:ascii="Book Antiqua" w:hAnsi="Book Antiqua" w:cs="Times New Roman"/>
          <w:b/>
          <w:sz w:val="24"/>
        </w:rPr>
        <w:fldChar w:fldCharType="separate"/>
      </w:r>
      <w:r w:rsidRPr="00E8329D">
        <w:rPr>
          <w:rFonts w:ascii="Book Antiqua" w:hAnsi="Book Antiqua" w:cs="Times New Roman"/>
          <w:b/>
          <w:sz w:val="24"/>
        </w:rPr>
        <w:fldChar w:fldCharType="end"/>
      </w:r>
      <w:r w:rsidRPr="00E8329D">
        <w:rPr>
          <w:rFonts w:ascii="Book Antiqua" w:hAnsi="Book Antiqua" w:cs="Times New Roman"/>
          <w:b/>
          <w:sz w:val="24"/>
        </w:rPr>
        <w:t xml:space="preserve"> </w:t>
      </w:r>
      <w:r w:rsidRPr="00E8329D">
        <w:rPr>
          <w:rFonts w:ascii="Book Antiqua" w:hAnsi="Book Antiqua" w:cs="Times New Roman"/>
          <w:bCs/>
          <w:sz w:val="24"/>
        </w:rPr>
        <w:t>No</w:t>
      </w:r>
    </w:p>
    <w:p w14:paraId="7AB608BC" w14:textId="77777777" w:rsidR="00AE4A93" w:rsidRPr="00E8329D" w:rsidRDefault="00AE4A93" w:rsidP="00AE4A93">
      <w:pPr>
        <w:pStyle w:val="paragraph"/>
        <w:numPr>
          <w:ilvl w:val="1"/>
          <w:numId w:val="37"/>
        </w:numPr>
        <w:spacing w:before="0" w:beforeAutospacing="0" w:after="0" w:afterAutospacing="0"/>
        <w:textAlignment w:val="baseline"/>
        <w:rPr>
          <w:rStyle w:val="normaltextrun"/>
          <w:rFonts w:ascii="Book Antiqua" w:hAnsi="Book Antiqua" w:cs="Times New Roman"/>
          <w:sz w:val="24"/>
        </w:rPr>
      </w:pPr>
      <w:r w:rsidRPr="00E8329D">
        <w:rPr>
          <w:rStyle w:val="normaltextrun"/>
          <w:rFonts w:ascii="Book Antiqua" w:hAnsi="Book Antiqua" w:cs="Times New Roman"/>
          <w:sz w:val="24"/>
        </w:rPr>
        <w:t xml:space="preserve">Are program participants required to participate in any other services to receive housing?  </w:t>
      </w:r>
    </w:p>
    <w:p w14:paraId="347A1433" w14:textId="77777777" w:rsidR="00AE4A93" w:rsidRPr="00E8329D" w:rsidRDefault="00AE4A93" w:rsidP="00156236">
      <w:pPr>
        <w:pStyle w:val="paragraph"/>
        <w:spacing w:before="0" w:beforeAutospacing="0" w:after="0" w:afterAutospacing="0"/>
        <w:ind w:left="1980"/>
        <w:textAlignment w:val="baseline"/>
        <w:rPr>
          <w:rStyle w:val="normaltextrun"/>
          <w:rFonts w:ascii="Book Antiqua" w:hAnsi="Book Antiqua" w:cs="Times New Roman"/>
          <w:sz w:val="24"/>
        </w:rPr>
      </w:pPr>
      <w:r w:rsidRPr="00E8329D">
        <w:rPr>
          <w:rFonts w:ascii="Book Antiqua" w:hAnsi="Book Antiqua" w:cs="Times New Roman"/>
          <w:b/>
          <w:sz w:val="24"/>
        </w:rPr>
        <w:fldChar w:fldCharType="begin">
          <w:ffData>
            <w:name w:val="Check3"/>
            <w:enabled/>
            <w:calcOnExit w:val="0"/>
            <w:statusText w:type="text" w:val="double click and select &quot;checked&quot; "/>
            <w:checkBox>
              <w:sizeAuto/>
              <w:default w:val="0"/>
            </w:checkBox>
          </w:ffData>
        </w:fldChar>
      </w:r>
      <w:r w:rsidRPr="00E8329D">
        <w:rPr>
          <w:rFonts w:ascii="Book Antiqua" w:hAnsi="Book Antiqua" w:cs="Times New Roman"/>
          <w:b/>
          <w:sz w:val="24"/>
        </w:rPr>
        <w:instrText xml:space="preserve"> FORMCHECKBOX </w:instrText>
      </w:r>
      <w:r w:rsidR="00EB6515">
        <w:rPr>
          <w:rFonts w:ascii="Book Antiqua" w:hAnsi="Book Antiqua" w:cs="Times New Roman"/>
          <w:b/>
          <w:sz w:val="24"/>
        </w:rPr>
      </w:r>
      <w:r w:rsidR="00EB6515">
        <w:rPr>
          <w:rFonts w:ascii="Book Antiqua" w:hAnsi="Book Antiqua" w:cs="Times New Roman"/>
          <w:b/>
          <w:sz w:val="24"/>
        </w:rPr>
        <w:fldChar w:fldCharType="separate"/>
      </w:r>
      <w:r w:rsidRPr="00E8329D">
        <w:rPr>
          <w:rFonts w:ascii="Book Antiqua" w:hAnsi="Book Antiqua" w:cs="Times New Roman"/>
          <w:b/>
          <w:sz w:val="24"/>
        </w:rPr>
        <w:fldChar w:fldCharType="end"/>
      </w:r>
      <w:r w:rsidRPr="00E8329D">
        <w:rPr>
          <w:rFonts w:ascii="Book Antiqua" w:hAnsi="Book Antiqua" w:cs="Times New Roman"/>
          <w:b/>
          <w:sz w:val="24"/>
        </w:rPr>
        <w:t xml:space="preserve"> </w:t>
      </w:r>
      <w:r w:rsidRPr="00E8329D">
        <w:rPr>
          <w:rFonts w:ascii="Book Antiqua" w:hAnsi="Book Antiqua" w:cs="Times New Roman"/>
          <w:bCs/>
          <w:sz w:val="24"/>
        </w:rPr>
        <w:t xml:space="preserve">Yes </w:t>
      </w:r>
      <w:r w:rsidRPr="00E8329D">
        <w:rPr>
          <w:rFonts w:ascii="Book Antiqua" w:hAnsi="Book Antiqua" w:cs="Times New Roman"/>
          <w:b/>
          <w:sz w:val="24"/>
        </w:rPr>
        <w:fldChar w:fldCharType="begin">
          <w:ffData>
            <w:name w:val="Check3"/>
            <w:enabled/>
            <w:calcOnExit w:val="0"/>
            <w:statusText w:type="text" w:val="double click and select &quot;checked&quot; "/>
            <w:checkBox>
              <w:sizeAuto/>
              <w:default w:val="0"/>
            </w:checkBox>
          </w:ffData>
        </w:fldChar>
      </w:r>
      <w:r w:rsidRPr="00E8329D">
        <w:rPr>
          <w:rFonts w:ascii="Book Antiqua" w:hAnsi="Book Antiqua" w:cs="Times New Roman"/>
          <w:b/>
          <w:sz w:val="24"/>
        </w:rPr>
        <w:instrText xml:space="preserve"> FORMCHECKBOX </w:instrText>
      </w:r>
      <w:r w:rsidR="00EB6515">
        <w:rPr>
          <w:rFonts w:ascii="Book Antiqua" w:hAnsi="Book Antiqua" w:cs="Times New Roman"/>
          <w:b/>
          <w:sz w:val="24"/>
        </w:rPr>
      </w:r>
      <w:r w:rsidR="00EB6515">
        <w:rPr>
          <w:rFonts w:ascii="Book Antiqua" w:hAnsi="Book Antiqua" w:cs="Times New Roman"/>
          <w:b/>
          <w:sz w:val="24"/>
        </w:rPr>
        <w:fldChar w:fldCharType="separate"/>
      </w:r>
      <w:r w:rsidRPr="00E8329D">
        <w:rPr>
          <w:rFonts w:ascii="Book Antiqua" w:hAnsi="Book Antiqua" w:cs="Times New Roman"/>
          <w:b/>
          <w:sz w:val="24"/>
        </w:rPr>
        <w:fldChar w:fldCharType="end"/>
      </w:r>
      <w:r w:rsidRPr="00E8329D">
        <w:rPr>
          <w:rFonts w:ascii="Book Antiqua" w:hAnsi="Book Antiqua" w:cs="Times New Roman"/>
          <w:b/>
          <w:sz w:val="24"/>
        </w:rPr>
        <w:t xml:space="preserve"> </w:t>
      </w:r>
      <w:r w:rsidRPr="00E8329D">
        <w:rPr>
          <w:rFonts w:ascii="Book Antiqua" w:hAnsi="Book Antiqua" w:cs="Times New Roman"/>
          <w:bCs/>
          <w:sz w:val="24"/>
        </w:rPr>
        <w:t>No</w:t>
      </w:r>
    </w:p>
    <w:p w14:paraId="4A65C4C4" w14:textId="77777777" w:rsidR="00AE4A93" w:rsidRPr="00E8329D" w:rsidRDefault="00AE4A93" w:rsidP="00AE4A93">
      <w:pPr>
        <w:pStyle w:val="paragraph"/>
        <w:numPr>
          <w:ilvl w:val="1"/>
          <w:numId w:val="37"/>
        </w:numPr>
        <w:spacing w:before="0" w:beforeAutospacing="0" w:after="0" w:afterAutospacing="0"/>
        <w:textAlignment w:val="baseline"/>
        <w:rPr>
          <w:rFonts w:ascii="Book Antiqua" w:hAnsi="Book Antiqua" w:cs="Times New Roman"/>
          <w:sz w:val="24"/>
        </w:rPr>
      </w:pPr>
      <w:r w:rsidRPr="00E8329D">
        <w:rPr>
          <w:rStyle w:val="normaltextrun"/>
          <w:rFonts w:ascii="Book Antiqua" w:hAnsi="Book Antiqua" w:cs="Times New Roman"/>
          <w:sz w:val="24"/>
        </w:rPr>
        <w:t>Are participants required to present any documentation during program entry?</w:t>
      </w:r>
      <w:r w:rsidRPr="00E8329D">
        <w:rPr>
          <w:rFonts w:ascii="Book Antiqua" w:hAnsi="Book Antiqua" w:cs="Times New Roman"/>
          <w:b/>
          <w:sz w:val="24"/>
        </w:rPr>
        <w:t xml:space="preserve"> </w:t>
      </w:r>
    </w:p>
    <w:p w14:paraId="3D3A5DAF" w14:textId="77777777" w:rsidR="00AE4A93" w:rsidRPr="00E8329D" w:rsidRDefault="00AE4A93" w:rsidP="00156236">
      <w:pPr>
        <w:pStyle w:val="paragraph"/>
        <w:spacing w:before="0" w:beforeAutospacing="0" w:after="0" w:afterAutospacing="0"/>
        <w:ind w:left="1980"/>
        <w:textAlignment w:val="baseline"/>
        <w:rPr>
          <w:rStyle w:val="normaltextrun"/>
          <w:rFonts w:ascii="Book Antiqua" w:hAnsi="Book Antiqua" w:cs="Times New Roman"/>
          <w:sz w:val="24"/>
        </w:rPr>
      </w:pPr>
      <w:r w:rsidRPr="00E8329D">
        <w:rPr>
          <w:rFonts w:ascii="Book Antiqua" w:hAnsi="Book Antiqua" w:cs="Times New Roman"/>
          <w:b/>
          <w:sz w:val="24"/>
        </w:rPr>
        <w:fldChar w:fldCharType="begin">
          <w:ffData>
            <w:name w:val="Check3"/>
            <w:enabled/>
            <w:calcOnExit w:val="0"/>
            <w:statusText w:type="text" w:val="double click and select &quot;checked&quot; "/>
            <w:checkBox>
              <w:sizeAuto/>
              <w:default w:val="0"/>
            </w:checkBox>
          </w:ffData>
        </w:fldChar>
      </w:r>
      <w:r w:rsidRPr="00E8329D">
        <w:rPr>
          <w:rFonts w:ascii="Book Antiqua" w:hAnsi="Book Antiqua" w:cs="Times New Roman"/>
          <w:b/>
          <w:sz w:val="24"/>
        </w:rPr>
        <w:instrText xml:space="preserve"> FORMCHECKBOX </w:instrText>
      </w:r>
      <w:r w:rsidR="00EB6515">
        <w:rPr>
          <w:rFonts w:ascii="Book Antiqua" w:hAnsi="Book Antiqua" w:cs="Times New Roman"/>
          <w:b/>
          <w:sz w:val="24"/>
        </w:rPr>
      </w:r>
      <w:r w:rsidR="00EB6515">
        <w:rPr>
          <w:rFonts w:ascii="Book Antiqua" w:hAnsi="Book Antiqua" w:cs="Times New Roman"/>
          <w:b/>
          <w:sz w:val="24"/>
        </w:rPr>
        <w:fldChar w:fldCharType="separate"/>
      </w:r>
      <w:r w:rsidRPr="00E8329D">
        <w:rPr>
          <w:rFonts w:ascii="Book Antiqua" w:hAnsi="Book Antiqua" w:cs="Times New Roman"/>
          <w:b/>
          <w:sz w:val="24"/>
        </w:rPr>
        <w:fldChar w:fldCharType="end"/>
      </w:r>
      <w:r w:rsidRPr="00E8329D">
        <w:rPr>
          <w:rFonts w:ascii="Book Antiqua" w:hAnsi="Book Antiqua" w:cs="Times New Roman"/>
          <w:b/>
          <w:sz w:val="24"/>
        </w:rPr>
        <w:t xml:space="preserve"> </w:t>
      </w:r>
      <w:r w:rsidRPr="00E8329D">
        <w:rPr>
          <w:rFonts w:ascii="Book Antiqua" w:hAnsi="Book Antiqua" w:cs="Times New Roman"/>
          <w:bCs/>
          <w:sz w:val="24"/>
        </w:rPr>
        <w:t xml:space="preserve">Yes </w:t>
      </w:r>
      <w:r w:rsidRPr="00E8329D">
        <w:rPr>
          <w:rFonts w:ascii="Book Antiqua" w:hAnsi="Book Antiqua" w:cs="Times New Roman"/>
          <w:b/>
          <w:sz w:val="24"/>
        </w:rPr>
        <w:fldChar w:fldCharType="begin">
          <w:ffData>
            <w:name w:val="Check3"/>
            <w:enabled/>
            <w:calcOnExit w:val="0"/>
            <w:statusText w:type="text" w:val="double click and select &quot;checked&quot; "/>
            <w:checkBox>
              <w:sizeAuto/>
              <w:default w:val="0"/>
            </w:checkBox>
          </w:ffData>
        </w:fldChar>
      </w:r>
      <w:r w:rsidRPr="00E8329D">
        <w:rPr>
          <w:rFonts w:ascii="Book Antiqua" w:hAnsi="Book Antiqua" w:cs="Times New Roman"/>
          <w:b/>
          <w:sz w:val="24"/>
        </w:rPr>
        <w:instrText xml:space="preserve"> FORMCHECKBOX </w:instrText>
      </w:r>
      <w:r w:rsidR="00EB6515">
        <w:rPr>
          <w:rFonts w:ascii="Book Antiqua" w:hAnsi="Book Antiqua" w:cs="Times New Roman"/>
          <w:b/>
          <w:sz w:val="24"/>
        </w:rPr>
      </w:r>
      <w:r w:rsidR="00EB6515">
        <w:rPr>
          <w:rFonts w:ascii="Book Antiqua" w:hAnsi="Book Antiqua" w:cs="Times New Roman"/>
          <w:b/>
          <w:sz w:val="24"/>
        </w:rPr>
        <w:fldChar w:fldCharType="separate"/>
      </w:r>
      <w:r w:rsidRPr="00E8329D">
        <w:rPr>
          <w:rFonts w:ascii="Book Antiqua" w:hAnsi="Book Antiqua" w:cs="Times New Roman"/>
          <w:b/>
          <w:sz w:val="24"/>
        </w:rPr>
        <w:fldChar w:fldCharType="end"/>
      </w:r>
      <w:r w:rsidRPr="00E8329D">
        <w:rPr>
          <w:rFonts w:ascii="Book Antiqua" w:hAnsi="Book Antiqua" w:cs="Times New Roman"/>
          <w:b/>
          <w:sz w:val="24"/>
        </w:rPr>
        <w:t xml:space="preserve"> </w:t>
      </w:r>
      <w:r w:rsidRPr="00E8329D">
        <w:rPr>
          <w:rFonts w:ascii="Book Antiqua" w:hAnsi="Book Antiqua" w:cs="Times New Roman"/>
          <w:bCs/>
          <w:sz w:val="24"/>
        </w:rPr>
        <w:t>No</w:t>
      </w:r>
    </w:p>
    <w:p w14:paraId="0328CB2F" w14:textId="77777777" w:rsidR="00AE4A93" w:rsidRPr="00E8329D" w:rsidRDefault="00AE4A93" w:rsidP="00AE4A93">
      <w:pPr>
        <w:pStyle w:val="paragraph"/>
        <w:numPr>
          <w:ilvl w:val="1"/>
          <w:numId w:val="37"/>
        </w:numPr>
        <w:spacing w:before="0" w:beforeAutospacing="0" w:after="0" w:afterAutospacing="0"/>
        <w:textAlignment w:val="baseline"/>
        <w:rPr>
          <w:rFonts w:ascii="Book Antiqua" w:hAnsi="Book Antiqua" w:cs="Times New Roman"/>
          <w:sz w:val="24"/>
        </w:rPr>
      </w:pPr>
      <w:r w:rsidRPr="00E8329D">
        <w:rPr>
          <w:rStyle w:val="normaltextrun"/>
          <w:rFonts w:ascii="Book Antiqua" w:hAnsi="Book Antiqua" w:cs="Times New Roman"/>
          <w:sz w:val="24"/>
        </w:rPr>
        <w:t>Is income considered as criteria during project admission?</w:t>
      </w:r>
      <w:r w:rsidRPr="00E8329D">
        <w:rPr>
          <w:rFonts w:ascii="Book Antiqua" w:hAnsi="Book Antiqua" w:cs="Times New Roman"/>
          <w:b/>
          <w:sz w:val="24"/>
        </w:rPr>
        <w:t xml:space="preserve"> </w:t>
      </w:r>
    </w:p>
    <w:p w14:paraId="4F077DED" w14:textId="77777777" w:rsidR="00AE4A93" w:rsidRPr="00E8329D" w:rsidRDefault="00AE4A93" w:rsidP="00156236">
      <w:pPr>
        <w:pStyle w:val="paragraph"/>
        <w:spacing w:before="0" w:beforeAutospacing="0" w:after="0" w:afterAutospacing="0"/>
        <w:ind w:left="1980"/>
        <w:textAlignment w:val="baseline"/>
        <w:rPr>
          <w:rStyle w:val="normaltextrun"/>
          <w:rFonts w:ascii="Book Antiqua" w:hAnsi="Book Antiqua" w:cs="Times New Roman"/>
          <w:sz w:val="24"/>
        </w:rPr>
      </w:pPr>
      <w:r w:rsidRPr="00E8329D">
        <w:rPr>
          <w:rFonts w:ascii="Book Antiqua" w:hAnsi="Book Antiqua" w:cs="Times New Roman"/>
          <w:b/>
          <w:sz w:val="24"/>
        </w:rPr>
        <w:fldChar w:fldCharType="begin">
          <w:ffData>
            <w:name w:val=""/>
            <w:enabled/>
            <w:calcOnExit w:val="0"/>
            <w:statusText w:type="text" w:val="double click and select &quot;checked&quot; "/>
            <w:checkBox>
              <w:sizeAuto/>
              <w:default w:val="0"/>
            </w:checkBox>
          </w:ffData>
        </w:fldChar>
      </w:r>
      <w:r w:rsidRPr="00E8329D">
        <w:rPr>
          <w:rFonts w:ascii="Book Antiqua" w:hAnsi="Book Antiqua" w:cs="Times New Roman"/>
          <w:b/>
          <w:sz w:val="24"/>
        </w:rPr>
        <w:instrText xml:space="preserve"> FORMCHECKBOX </w:instrText>
      </w:r>
      <w:r w:rsidR="00EB6515">
        <w:rPr>
          <w:rFonts w:ascii="Book Antiqua" w:hAnsi="Book Antiqua" w:cs="Times New Roman"/>
          <w:b/>
          <w:sz w:val="24"/>
        </w:rPr>
      </w:r>
      <w:r w:rsidR="00EB6515">
        <w:rPr>
          <w:rFonts w:ascii="Book Antiqua" w:hAnsi="Book Antiqua" w:cs="Times New Roman"/>
          <w:b/>
          <w:sz w:val="24"/>
        </w:rPr>
        <w:fldChar w:fldCharType="separate"/>
      </w:r>
      <w:r w:rsidRPr="00E8329D">
        <w:rPr>
          <w:rFonts w:ascii="Book Antiqua" w:hAnsi="Book Antiqua" w:cs="Times New Roman"/>
          <w:b/>
          <w:sz w:val="24"/>
        </w:rPr>
        <w:fldChar w:fldCharType="end"/>
      </w:r>
      <w:r w:rsidRPr="00E8329D">
        <w:rPr>
          <w:rFonts w:ascii="Book Antiqua" w:hAnsi="Book Antiqua" w:cs="Times New Roman"/>
          <w:b/>
          <w:sz w:val="24"/>
        </w:rPr>
        <w:t xml:space="preserve"> </w:t>
      </w:r>
      <w:r w:rsidRPr="00E8329D">
        <w:rPr>
          <w:rFonts w:ascii="Book Antiqua" w:hAnsi="Book Antiqua" w:cs="Times New Roman"/>
          <w:bCs/>
          <w:sz w:val="24"/>
        </w:rPr>
        <w:t xml:space="preserve">Yes </w:t>
      </w:r>
      <w:r w:rsidRPr="00E8329D">
        <w:rPr>
          <w:rFonts w:ascii="Book Antiqua" w:hAnsi="Book Antiqua" w:cs="Times New Roman"/>
          <w:b/>
          <w:sz w:val="24"/>
        </w:rPr>
        <w:fldChar w:fldCharType="begin">
          <w:ffData>
            <w:name w:val="Check3"/>
            <w:enabled/>
            <w:calcOnExit w:val="0"/>
            <w:statusText w:type="text" w:val="double click and select &quot;checked&quot; "/>
            <w:checkBox>
              <w:sizeAuto/>
              <w:default w:val="0"/>
            </w:checkBox>
          </w:ffData>
        </w:fldChar>
      </w:r>
      <w:r w:rsidRPr="00E8329D">
        <w:rPr>
          <w:rFonts w:ascii="Book Antiqua" w:hAnsi="Book Antiqua" w:cs="Times New Roman"/>
          <w:b/>
          <w:sz w:val="24"/>
        </w:rPr>
        <w:instrText xml:space="preserve"> FORMCHECKBOX </w:instrText>
      </w:r>
      <w:r w:rsidR="00EB6515">
        <w:rPr>
          <w:rFonts w:ascii="Book Antiqua" w:hAnsi="Book Antiqua" w:cs="Times New Roman"/>
          <w:b/>
          <w:sz w:val="24"/>
        </w:rPr>
      </w:r>
      <w:r w:rsidR="00EB6515">
        <w:rPr>
          <w:rFonts w:ascii="Book Antiqua" w:hAnsi="Book Antiqua" w:cs="Times New Roman"/>
          <w:b/>
          <w:sz w:val="24"/>
        </w:rPr>
        <w:fldChar w:fldCharType="separate"/>
      </w:r>
      <w:r w:rsidRPr="00E8329D">
        <w:rPr>
          <w:rFonts w:ascii="Book Antiqua" w:hAnsi="Book Antiqua" w:cs="Times New Roman"/>
          <w:b/>
          <w:sz w:val="24"/>
        </w:rPr>
        <w:fldChar w:fldCharType="end"/>
      </w:r>
      <w:r w:rsidRPr="00E8329D">
        <w:rPr>
          <w:rFonts w:ascii="Book Antiqua" w:hAnsi="Book Antiqua" w:cs="Times New Roman"/>
          <w:b/>
          <w:sz w:val="24"/>
        </w:rPr>
        <w:t xml:space="preserve"> </w:t>
      </w:r>
      <w:r w:rsidRPr="00E8329D">
        <w:rPr>
          <w:rFonts w:ascii="Book Antiqua" w:hAnsi="Book Antiqua" w:cs="Times New Roman"/>
          <w:bCs/>
          <w:sz w:val="24"/>
        </w:rPr>
        <w:t>No</w:t>
      </w:r>
    </w:p>
    <w:p w14:paraId="6D76BB3F" w14:textId="77777777" w:rsidR="00AE4A93" w:rsidRPr="00E8329D" w:rsidRDefault="00AE4A93" w:rsidP="00AE4A93">
      <w:pPr>
        <w:pStyle w:val="paragraph"/>
        <w:numPr>
          <w:ilvl w:val="0"/>
          <w:numId w:val="37"/>
        </w:numPr>
        <w:spacing w:before="0" w:beforeAutospacing="0" w:after="0" w:afterAutospacing="0"/>
        <w:textAlignment w:val="baseline"/>
        <w:rPr>
          <w:rStyle w:val="normaltextrun"/>
          <w:rFonts w:ascii="Book Antiqua" w:hAnsi="Book Antiqua" w:cs="Times New Roman"/>
          <w:sz w:val="24"/>
        </w:rPr>
      </w:pPr>
      <w:r w:rsidRPr="00E8329D">
        <w:rPr>
          <w:rStyle w:val="normaltextrun"/>
          <w:rFonts w:ascii="Book Antiqua" w:hAnsi="Book Antiqua" w:cs="Times New Roman"/>
          <w:sz w:val="24"/>
        </w:rPr>
        <w:t>If the answers to any of these questions is “yes”, please provide detailed explanation of the reasons for these program requirements and plans for implementing a Housing First philosophy prior to the next funding cycle.</w:t>
      </w:r>
    </w:p>
    <w:p w14:paraId="7EFA6209" w14:textId="77777777" w:rsidR="00AE4A93" w:rsidRPr="00E8329D" w:rsidRDefault="00AE4A93" w:rsidP="00AE4A93">
      <w:pPr>
        <w:pStyle w:val="paragraph"/>
        <w:spacing w:before="0" w:beforeAutospacing="0" w:after="0" w:afterAutospacing="0"/>
        <w:ind w:left="2160"/>
        <w:textAlignment w:val="baseline"/>
        <w:rPr>
          <w:rFonts w:ascii="Book Antiqua" w:hAnsi="Book Antiqua" w:cs="Times New Roman"/>
          <w:sz w:val="24"/>
        </w:rPr>
      </w:pPr>
    </w:p>
    <w:p w14:paraId="668FE0BD" w14:textId="77777777" w:rsidR="00AE4A93" w:rsidRPr="00E8329D" w:rsidRDefault="00AE4A93" w:rsidP="00AE4A93">
      <w:pPr>
        <w:pStyle w:val="paragraph"/>
        <w:numPr>
          <w:ilvl w:val="0"/>
          <w:numId w:val="37"/>
        </w:numPr>
        <w:spacing w:before="0" w:beforeAutospacing="0" w:after="0" w:afterAutospacing="0"/>
        <w:textAlignment w:val="baseline"/>
        <w:rPr>
          <w:rStyle w:val="normaltextrun"/>
          <w:rFonts w:ascii="Book Antiqua" w:hAnsi="Book Antiqua" w:cs="Times New Roman"/>
          <w:sz w:val="24"/>
        </w:rPr>
      </w:pPr>
      <w:r w:rsidRPr="00E8329D">
        <w:rPr>
          <w:rStyle w:val="normaltextrun"/>
          <w:rFonts w:ascii="Book Antiqua" w:hAnsi="Book Antiqua" w:cs="Times New Roman"/>
          <w:sz w:val="24"/>
        </w:rPr>
        <w:t>Provide a detailed overview of barriers to implementing the Housing First philosophy and strategies project staff have identified to address these barriers.</w:t>
      </w:r>
    </w:p>
    <w:p w14:paraId="03D0CDE6" w14:textId="77777777" w:rsidR="00BD21F5" w:rsidRPr="004C0AB9" w:rsidRDefault="00BD21F5" w:rsidP="006B43D9">
      <w:pPr>
        <w:spacing w:after="200" w:line="276" w:lineRule="auto"/>
        <w:contextualSpacing/>
        <w:rPr>
          <w:rFonts w:ascii="Book Antiqua" w:eastAsia="Calibri" w:hAnsi="Book Antiqua" w:cs="Andalus"/>
          <w:b/>
          <w:color w:val="000000"/>
          <w:highlight w:val="yellow"/>
        </w:rPr>
      </w:pPr>
    </w:p>
    <w:p w14:paraId="54B0F5EF" w14:textId="6C700486" w:rsidR="00BD21F5" w:rsidRPr="008E382E" w:rsidRDefault="00BD21F5" w:rsidP="00BD21F5">
      <w:pPr>
        <w:pStyle w:val="ListParagraph"/>
        <w:numPr>
          <w:ilvl w:val="1"/>
          <w:numId w:val="33"/>
        </w:numPr>
        <w:spacing w:after="200" w:line="276" w:lineRule="auto"/>
        <w:rPr>
          <w:rFonts w:ascii="Book Antiqua" w:eastAsia="Calibri" w:hAnsi="Book Antiqua" w:cs="Andalus"/>
          <w:b/>
          <w:color w:val="000000"/>
          <w:sz w:val="24"/>
          <w:szCs w:val="24"/>
        </w:rPr>
      </w:pPr>
      <w:r w:rsidRPr="008E382E">
        <w:rPr>
          <w:rFonts w:ascii="Book Antiqua" w:eastAsia="Calibri" w:hAnsi="Book Antiqua" w:cs="Andalus"/>
          <w:b/>
          <w:color w:val="000000"/>
          <w:sz w:val="24"/>
          <w:szCs w:val="24"/>
        </w:rPr>
        <w:t>Budget/</w:t>
      </w:r>
      <w:proofErr w:type="spellStart"/>
      <w:r w:rsidRPr="008E382E">
        <w:rPr>
          <w:rFonts w:ascii="Book Antiqua" w:eastAsia="Calibri" w:hAnsi="Book Antiqua" w:cs="Andalus"/>
          <w:b/>
          <w:color w:val="000000"/>
          <w:sz w:val="24"/>
          <w:szCs w:val="24"/>
        </w:rPr>
        <w:t>Ficsal</w:t>
      </w:r>
      <w:proofErr w:type="spellEnd"/>
      <w:r w:rsidRPr="008E382E">
        <w:rPr>
          <w:rFonts w:ascii="Book Antiqua" w:eastAsia="Calibri" w:hAnsi="Book Antiqua" w:cs="Andalus"/>
          <w:b/>
          <w:color w:val="000000"/>
          <w:sz w:val="24"/>
          <w:szCs w:val="24"/>
        </w:rPr>
        <w:t xml:space="preserve"> Information – NEW PROJECTS</w:t>
      </w:r>
    </w:p>
    <w:p w14:paraId="0239F394" w14:textId="0882CFC0" w:rsidR="00BD21F5" w:rsidRPr="008E382E" w:rsidRDefault="006B43D9" w:rsidP="00BD21F5">
      <w:pPr>
        <w:pStyle w:val="ListParagraph"/>
        <w:numPr>
          <w:ilvl w:val="3"/>
          <w:numId w:val="33"/>
        </w:numPr>
        <w:spacing w:after="200" w:line="276" w:lineRule="auto"/>
        <w:rPr>
          <w:rFonts w:ascii="Book Antiqua" w:eastAsia="Calibri" w:hAnsi="Book Antiqua" w:cs="Andalus"/>
          <w:bCs/>
          <w:color w:val="000000"/>
          <w:sz w:val="24"/>
          <w:szCs w:val="24"/>
        </w:rPr>
      </w:pPr>
      <w:r w:rsidRPr="008E382E">
        <w:rPr>
          <w:rFonts w:ascii="Book Antiqua" w:eastAsia="Calibri" w:hAnsi="Book Antiqua" w:cs="Andalus"/>
          <w:bCs/>
          <w:color w:val="000000"/>
          <w:sz w:val="24"/>
          <w:szCs w:val="24"/>
        </w:rPr>
        <w:t xml:space="preserve">Please </w:t>
      </w:r>
      <w:r w:rsidR="00CD1FA2" w:rsidRPr="008E382E">
        <w:rPr>
          <w:rFonts w:ascii="Book Antiqua" w:eastAsia="Calibri" w:hAnsi="Book Antiqua" w:cs="Andalus"/>
          <w:bCs/>
          <w:color w:val="000000"/>
          <w:sz w:val="24"/>
          <w:szCs w:val="24"/>
        </w:rPr>
        <w:t>complete the Budget worksheet</w:t>
      </w:r>
      <w:r w:rsidR="008E382E" w:rsidRPr="008E382E">
        <w:rPr>
          <w:rFonts w:ascii="Book Antiqua" w:eastAsia="Calibri" w:hAnsi="Book Antiqua" w:cs="Andalus"/>
          <w:bCs/>
          <w:color w:val="000000"/>
          <w:sz w:val="24"/>
          <w:szCs w:val="24"/>
        </w:rPr>
        <w:t>.</w:t>
      </w:r>
    </w:p>
    <w:p w14:paraId="1591BE77" w14:textId="37D20AA4" w:rsidR="00D113C0" w:rsidRPr="004C0AB9" w:rsidRDefault="006B43D9" w:rsidP="004C0AB9">
      <w:pPr>
        <w:pStyle w:val="ListParagraph"/>
        <w:numPr>
          <w:ilvl w:val="1"/>
          <w:numId w:val="37"/>
        </w:numPr>
        <w:spacing w:after="200" w:line="276" w:lineRule="auto"/>
        <w:rPr>
          <w:rStyle w:val="normaltextrun"/>
          <w:rFonts w:ascii="Book Antiqua" w:eastAsia="Calibri" w:hAnsi="Book Antiqua" w:cs="Andalus"/>
          <w:bCs/>
          <w:color w:val="000000"/>
          <w:sz w:val="24"/>
          <w:szCs w:val="24"/>
        </w:rPr>
      </w:pPr>
      <w:r w:rsidRPr="004C0AB9">
        <w:rPr>
          <w:rFonts w:ascii="Book Antiqua" w:eastAsia="Calibri" w:hAnsi="Book Antiqua" w:cs="Andalus"/>
          <w:bCs/>
          <w:color w:val="000000"/>
          <w:sz w:val="24"/>
          <w:szCs w:val="24"/>
        </w:rPr>
        <w:t>New project leasing and rental assistance budgets must be based on FY 202</w:t>
      </w:r>
      <w:r w:rsidR="007A227E" w:rsidRPr="004C0AB9">
        <w:rPr>
          <w:rFonts w:ascii="Book Antiqua" w:eastAsia="Calibri" w:hAnsi="Book Antiqua" w:cs="Andalus"/>
          <w:bCs/>
          <w:color w:val="000000"/>
          <w:sz w:val="24"/>
          <w:szCs w:val="24"/>
        </w:rPr>
        <w:t>2</w:t>
      </w:r>
      <w:r w:rsidRPr="004C0AB9">
        <w:rPr>
          <w:rFonts w:ascii="Book Antiqua" w:eastAsia="Calibri" w:hAnsi="Book Antiqua" w:cs="Andalus"/>
          <w:bCs/>
          <w:color w:val="000000"/>
          <w:sz w:val="24"/>
          <w:szCs w:val="24"/>
        </w:rPr>
        <w:t xml:space="preserve"> HUD FMRs which can be found at the following link:</w:t>
      </w:r>
      <w:r w:rsidR="00BD21F5" w:rsidRPr="004C0AB9">
        <w:rPr>
          <w:rFonts w:ascii="Book Antiqua" w:eastAsia="Calibri" w:hAnsi="Book Antiqua" w:cs="Andalus"/>
          <w:bCs/>
          <w:color w:val="000000"/>
          <w:sz w:val="24"/>
          <w:szCs w:val="24"/>
        </w:rPr>
        <w:t xml:space="preserve"> </w:t>
      </w:r>
      <w:hyperlink r:id="rId22" w:history="1">
        <w:r w:rsidR="00BD21F5" w:rsidRPr="004C0AB9">
          <w:rPr>
            <w:rStyle w:val="Hyperlink"/>
            <w:rFonts w:ascii="Book Antiqua" w:eastAsia="Calibri" w:hAnsi="Book Antiqua" w:cs="Andalus"/>
            <w:bCs/>
            <w:sz w:val="24"/>
            <w:szCs w:val="24"/>
          </w:rPr>
          <w:t>https://www.huduser.gov/portal/datasets/fmr.html</w:t>
        </w:r>
      </w:hyperlink>
    </w:p>
    <w:p w14:paraId="4B458358" w14:textId="5C4279EB" w:rsidR="00D113C0" w:rsidRPr="004C0AB9" w:rsidRDefault="00D113C0" w:rsidP="004C0AB9">
      <w:pPr>
        <w:pStyle w:val="ListParagraph"/>
        <w:numPr>
          <w:ilvl w:val="3"/>
          <w:numId w:val="33"/>
        </w:numPr>
        <w:rPr>
          <w:rFonts w:ascii="Book Antiqua" w:hAnsi="Book Antiqua"/>
          <w:sz w:val="24"/>
          <w:szCs w:val="24"/>
        </w:rPr>
      </w:pPr>
      <w:r w:rsidRPr="004C0AB9">
        <w:rPr>
          <w:rFonts w:ascii="Book Antiqua" w:hAnsi="Book Antiqua"/>
          <w:bCs/>
          <w:sz w:val="24"/>
          <w:szCs w:val="24"/>
        </w:rPr>
        <w:t>Please attach letters of commitment for any Firm Match Commitment for the proposed project.  Firm Match Commitments of cash or in-kind support with a total value of 25% of proposed project budget request (minus leasing costs) is required. Also attach letters of support for any additional Commitments for the project.</w:t>
      </w:r>
    </w:p>
    <w:p w14:paraId="7A4E8CBB" w14:textId="77777777" w:rsidR="00BD21F5" w:rsidRDefault="00BD21F5" w:rsidP="006B43D9">
      <w:pPr>
        <w:autoSpaceDE w:val="0"/>
        <w:autoSpaceDN w:val="0"/>
        <w:adjustRightInd w:val="0"/>
        <w:ind w:right="360"/>
        <w:rPr>
          <w:rFonts w:ascii="Book Antiqua" w:eastAsia="Calibri" w:hAnsi="Book Antiqua" w:cs="Andalus"/>
          <w:color w:val="000000"/>
          <w:szCs w:val="22"/>
        </w:rPr>
      </w:pPr>
    </w:p>
    <w:p w14:paraId="4BE58FA8" w14:textId="1F8EFF39" w:rsidR="00BD21F5" w:rsidRDefault="00BD21F5">
      <w:pPr>
        <w:spacing w:after="160" w:line="259" w:lineRule="auto"/>
      </w:pPr>
      <w:r>
        <w:br w:type="page"/>
      </w:r>
    </w:p>
    <w:p w14:paraId="4BE1EA19" w14:textId="77777777" w:rsidR="006B43D9" w:rsidRDefault="006B43D9" w:rsidP="006B43D9">
      <w:pPr>
        <w:ind w:left="720"/>
      </w:pPr>
    </w:p>
    <w:p w14:paraId="1B19D2EB" w14:textId="77777777" w:rsidR="00431B85" w:rsidRPr="004C0AB9" w:rsidRDefault="00431B85" w:rsidP="00173716">
      <w:pPr>
        <w:ind w:left="90"/>
        <w:rPr>
          <w:rFonts w:ascii="Book Antiqua" w:hAnsi="Book Antiqua"/>
        </w:rPr>
      </w:pPr>
      <w:r w:rsidRPr="004C0AB9">
        <w:rPr>
          <w:rFonts w:ascii="Book Antiqua" w:hAnsi="Book Antiqua"/>
        </w:rPr>
        <w:t>The Tri County Continuum of Care has established a transparent framework for the decision-making process guiding the annual CoC application for HUD funding for homelessness assistance projects. Performance measures and scoring criteria are adjusted annually to maintain alignment with HUD priorities and local objectives.</w:t>
      </w:r>
    </w:p>
    <w:p w14:paraId="48BD2FC0" w14:textId="77777777" w:rsidR="00431B85" w:rsidRPr="004C0AB9" w:rsidRDefault="00431B85" w:rsidP="00173716">
      <w:pPr>
        <w:ind w:left="90"/>
        <w:rPr>
          <w:rFonts w:ascii="Book Antiqua" w:hAnsi="Book Antiqua"/>
        </w:rPr>
      </w:pPr>
    </w:p>
    <w:p w14:paraId="029A1FB1" w14:textId="7437EB5A" w:rsidR="00431B85" w:rsidRPr="004C0AB9" w:rsidRDefault="00431B85" w:rsidP="00173716">
      <w:pPr>
        <w:ind w:left="90"/>
        <w:rPr>
          <w:rFonts w:ascii="Book Antiqua" w:hAnsi="Book Antiqua"/>
        </w:rPr>
      </w:pPr>
      <w:r w:rsidRPr="004C0AB9">
        <w:rPr>
          <w:rFonts w:ascii="Book Antiqua" w:hAnsi="Book Antiqua"/>
        </w:rPr>
        <w:t>The Selection Committee consists of non-biased persons; i.e. members of the CoC who do not represent or have any formal association with an agency submitting an application to the CoC. The Selection Committee will receive copies of all project proposals prior to meeting and be prepared to:</w:t>
      </w:r>
    </w:p>
    <w:p w14:paraId="204CD77B" w14:textId="77777777" w:rsidR="00431B85" w:rsidRPr="004C0AB9" w:rsidRDefault="00431B85" w:rsidP="00431B85">
      <w:pPr>
        <w:ind w:left="2520"/>
        <w:rPr>
          <w:rFonts w:ascii="Book Antiqua" w:hAnsi="Book Antiqua"/>
        </w:rPr>
      </w:pPr>
    </w:p>
    <w:p w14:paraId="6DBE7E0C" w14:textId="77777777" w:rsidR="00431B85" w:rsidRPr="004C0AB9" w:rsidRDefault="00431B85" w:rsidP="00173716">
      <w:pPr>
        <w:pStyle w:val="ListParagraph"/>
        <w:widowControl/>
        <w:numPr>
          <w:ilvl w:val="0"/>
          <w:numId w:val="9"/>
        </w:numPr>
        <w:ind w:left="810"/>
        <w:rPr>
          <w:rFonts w:ascii="Book Antiqua" w:hAnsi="Book Antiqua"/>
          <w:sz w:val="24"/>
          <w:szCs w:val="24"/>
        </w:rPr>
      </w:pPr>
      <w:r w:rsidRPr="004C0AB9">
        <w:rPr>
          <w:rFonts w:ascii="Book Antiqua" w:hAnsi="Book Antiqua"/>
          <w:sz w:val="24"/>
          <w:szCs w:val="24"/>
        </w:rPr>
        <w:t>Conduct a review of each application</w:t>
      </w:r>
    </w:p>
    <w:p w14:paraId="3FF68DC5" w14:textId="77777777" w:rsidR="00431B85" w:rsidRPr="004C0AB9" w:rsidRDefault="00431B85" w:rsidP="00173716">
      <w:pPr>
        <w:pStyle w:val="ListParagraph"/>
        <w:widowControl/>
        <w:numPr>
          <w:ilvl w:val="0"/>
          <w:numId w:val="9"/>
        </w:numPr>
        <w:ind w:left="810"/>
        <w:rPr>
          <w:rFonts w:ascii="Book Antiqua" w:hAnsi="Book Antiqua"/>
          <w:sz w:val="24"/>
          <w:szCs w:val="24"/>
        </w:rPr>
      </w:pPr>
      <w:r w:rsidRPr="004C0AB9">
        <w:rPr>
          <w:rFonts w:ascii="Book Antiqua" w:hAnsi="Book Antiqua"/>
          <w:sz w:val="24"/>
          <w:szCs w:val="24"/>
        </w:rPr>
        <w:t>Evaluate each application against defined criteria</w:t>
      </w:r>
    </w:p>
    <w:p w14:paraId="70A98F43" w14:textId="77777777" w:rsidR="00431B85" w:rsidRPr="004C0AB9" w:rsidRDefault="00431B85" w:rsidP="00173716">
      <w:pPr>
        <w:pStyle w:val="ListParagraph"/>
        <w:widowControl/>
        <w:numPr>
          <w:ilvl w:val="0"/>
          <w:numId w:val="9"/>
        </w:numPr>
        <w:ind w:left="810"/>
        <w:rPr>
          <w:rFonts w:ascii="Book Antiqua" w:hAnsi="Book Antiqua"/>
          <w:sz w:val="24"/>
          <w:szCs w:val="24"/>
        </w:rPr>
      </w:pPr>
      <w:r w:rsidRPr="004C0AB9">
        <w:rPr>
          <w:rFonts w:ascii="Book Antiqua" w:hAnsi="Book Antiqua"/>
          <w:sz w:val="24"/>
          <w:szCs w:val="24"/>
        </w:rPr>
        <w:t>Rank each proposal in order</w:t>
      </w:r>
    </w:p>
    <w:p w14:paraId="33E9EF3B" w14:textId="77777777" w:rsidR="00431B85" w:rsidRPr="004C0AB9" w:rsidRDefault="00431B85" w:rsidP="00173716">
      <w:pPr>
        <w:pStyle w:val="ListParagraph"/>
        <w:widowControl/>
        <w:numPr>
          <w:ilvl w:val="0"/>
          <w:numId w:val="9"/>
        </w:numPr>
        <w:ind w:left="810"/>
        <w:rPr>
          <w:rFonts w:ascii="Book Antiqua" w:hAnsi="Book Antiqua"/>
          <w:sz w:val="24"/>
          <w:szCs w:val="24"/>
        </w:rPr>
      </w:pPr>
      <w:r w:rsidRPr="004C0AB9">
        <w:rPr>
          <w:rFonts w:ascii="Book Antiqua" w:hAnsi="Book Antiqua"/>
          <w:sz w:val="24"/>
          <w:szCs w:val="24"/>
        </w:rPr>
        <w:t>Provide recommendations to the CoC Executive Committee regarding whether a proposal should be submitted for funding and how it should be ranked against other proposals.</w:t>
      </w:r>
    </w:p>
    <w:p w14:paraId="308B87DF" w14:textId="77777777" w:rsidR="00431B85" w:rsidRPr="004C0AB9" w:rsidRDefault="00431B85" w:rsidP="00431B85">
      <w:pPr>
        <w:ind w:left="2520"/>
        <w:rPr>
          <w:rFonts w:ascii="Book Antiqua" w:hAnsi="Book Antiqua"/>
        </w:rPr>
      </w:pPr>
    </w:p>
    <w:p w14:paraId="73E83CE4" w14:textId="77777777" w:rsidR="00431B85" w:rsidRPr="004C0AB9" w:rsidRDefault="00431B85" w:rsidP="00173716">
      <w:pPr>
        <w:ind w:left="180"/>
        <w:rPr>
          <w:rFonts w:ascii="Book Antiqua" w:hAnsi="Book Antiqua"/>
        </w:rPr>
      </w:pPr>
      <w:r w:rsidRPr="004C0AB9">
        <w:rPr>
          <w:rFonts w:ascii="Book Antiqua" w:hAnsi="Book Antiqua"/>
        </w:rPr>
        <w:t>Each individual who participates in the review process agrees to hold all information related to the proposals in confidence before, during and after the review proceedings. Rankings and scores will be shared with applicants prior to presentation to the CoC. Findings of the committee will be presented to the Executive Committee of the Tri-County CoC for final approval.</w:t>
      </w:r>
    </w:p>
    <w:p w14:paraId="2F74F097" w14:textId="77777777" w:rsidR="00431B85" w:rsidRPr="004C0AB9" w:rsidRDefault="00431B85" w:rsidP="00431B85">
      <w:pPr>
        <w:ind w:left="2520"/>
        <w:rPr>
          <w:rFonts w:ascii="Book Antiqua" w:hAnsi="Book Antiqua"/>
        </w:rPr>
      </w:pPr>
    </w:p>
    <w:p w14:paraId="343E8AC7" w14:textId="77777777" w:rsidR="00431B85" w:rsidRPr="004C0AB9" w:rsidRDefault="00431B85" w:rsidP="00173716">
      <w:pPr>
        <w:ind w:left="180"/>
        <w:rPr>
          <w:rFonts w:ascii="Book Antiqua" w:hAnsi="Book Antiqua"/>
        </w:rPr>
      </w:pPr>
      <w:r w:rsidRPr="004C0AB9">
        <w:rPr>
          <w:rFonts w:ascii="Book Antiqua" w:hAnsi="Book Antiqua"/>
        </w:rPr>
        <w:t>New Projects</w:t>
      </w:r>
    </w:p>
    <w:p w14:paraId="54FFDD88" w14:textId="77D9FC38" w:rsidR="000238AB" w:rsidRPr="000238AB" w:rsidRDefault="000238AB" w:rsidP="000238AB">
      <w:pPr>
        <w:ind w:left="180"/>
        <w:rPr>
          <w:rFonts w:ascii="Book Antiqua" w:hAnsi="Book Antiqua"/>
        </w:rPr>
      </w:pPr>
      <w:r w:rsidRPr="000238AB">
        <w:rPr>
          <w:rFonts w:ascii="Book Antiqua" w:hAnsi="Book Antiqua"/>
        </w:rPr>
        <w:t xml:space="preserve">The </w:t>
      </w:r>
      <w:r w:rsidR="00816040">
        <w:rPr>
          <w:rFonts w:ascii="Book Antiqua" w:hAnsi="Book Antiqua"/>
        </w:rPr>
        <w:t xml:space="preserve">application </w:t>
      </w:r>
      <w:r w:rsidRPr="000238AB">
        <w:rPr>
          <w:rFonts w:ascii="Book Antiqua" w:hAnsi="Book Antiqua"/>
        </w:rPr>
        <w:t>scoring criteria is outlined in the Scoring Rubric for New Projects.</w:t>
      </w:r>
      <w:r>
        <w:rPr>
          <w:rFonts w:ascii="Book Antiqua" w:hAnsi="Book Antiqua"/>
        </w:rPr>
        <w:t xml:space="preserve"> Additional requirements include:</w:t>
      </w:r>
    </w:p>
    <w:p w14:paraId="5E5EB76D" w14:textId="1A8AAC47" w:rsidR="00431B85" w:rsidRPr="004C0AB9" w:rsidRDefault="00431B85" w:rsidP="00173716">
      <w:pPr>
        <w:pStyle w:val="ListParagraph"/>
        <w:widowControl/>
        <w:numPr>
          <w:ilvl w:val="0"/>
          <w:numId w:val="10"/>
        </w:numPr>
        <w:ind w:left="900"/>
        <w:rPr>
          <w:rFonts w:ascii="Book Antiqua" w:hAnsi="Book Antiqua"/>
          <w:sz w:val="24"/>
          <w:szCs w:val="24"/>
        </w:rPr>
      </w:pPr>
      <w:r w:rsidRPr="004C0AB9">
        <w:rPr>
          <w:rFonts w:ascii="Book Antiqua" w:hAnsi="Book Antiqua"/>
          <w:sz w:val="24"/>
          <w:szCs w:val="24"/>
        </w:rPr>
        <w:t xml:space="preserve">Applicant </w:t>
      </w:r>
      <w:r w:rsidR="000238AB">
        <w:rPr>
          <w:rFonts w:ascii="Book Antiqua" w:hAnsi="Book Antiqua"/>
          <w:sz w:val="24"/>
          <w:szCs w:val="24"/>
        </w:rPr>
        <w:t>must be</w:t>
      </w:r>
      <w:r w:rsidRPr="004C0AB9">
        <w:rPr>
          <w:rFonts w:ascii="Book Antiqua" w:hAnsi="Book Antiqua"/>
          <w:sz w:val="24"/>
          <w:szCs w:val="24"/>
        </w:rPr>
        <w:t xml:space="preserve"> a 50l(c)(3) not for profit or a local unit of government.</w:t>
      </w:r>
    </w:p>
    <w:p w14:paraId="72AFC735" w14:textId="77777777" w:rsidR="00431B85" w:rsidRPr="004C0AB9" w:rsidRDefault="00431B85" w:rsidP="00173716">
      <w:pPr>
        <w:pStyle w:val="ListParagraph"/>
        <w:widowControl/>
        <w:numPr>
          <w:ilvl w:val="0"/>
          <w:numId w:val="10"/>
        </w:numPr>
        <w:ind w:left="900"/>
        <w:rPr>
          <w:rFonts w:ascii="Book Antiqua" w:hAnsi="Book Antiqua"/>
          <w:sz w:val="24"/>
          <w:szCs w:val="24"/>
        </w:rPr>
      </w:pPr>
      <w:r w:rsidRPr="004C0AB9">
        <w:rPr>
          <w:rFonts w:ascii="Book Antiqua" w:hAnsi="Book Antiqua"/>
          <w:sz w:val="24"/>
          <w:szCs w:val="24"/>
        </w:rPr>
        <w:t>Projects must meet all HUD eligibility criteria.</w:t>
      </w:r>
    </w:p>
    <w:p w14:paraId="5C7A2AB2" w14:textId="174F6722" w:rsidR="00431B85" w:rsidRDefault="00431B85" w:rsidP="00173716">
      <w:pPr>
        <w:pStyle w:val="ListParagraph"/>
        <w:widowControl/>
        <w:numPr>
          <w:ilvl w:val="0"/>
          <w:numId w:val="10"/>
        </w:numPr>
        <w:ind w:left="900"/>
        <w:rPr>
          <w:rFonts w:ascii="Book Antiqua" w:hAnsi="Book Antiqua"/>
          <w:sz w:val="24"/>
          <w:szCs w:val="24"/>
        </w:rPr>
      </w:pPr>
      <w:r w:rsidRPr="004C0AB9">
        <w:rPr>
          <w:rFonts w:ascii="Book Antiqua" w:hAnsi="Book Antiqua"/>
          <w:sz w:val="24"/>
          <w:szCs w:val="24"/>
        </w:rPr>
        <w:t>Applicant must have the organizational capacity to implement a project in alignment with all HUD standards and cannot have a history of findings or unresolved issues with HUD or the State of NJ or counties of Warren, Sussex or Hunterdon.</w:t>
      </w:r>
    </w:p>
    <w:p w14:paraId="55C4E4FA" w14:textId="77777777" w:rsidR="00431B85" w:rsidRPr="004C0AB9" w:rsidRDefault="00431B85" w:rsidP="00431B85">
      <w:pPr>
        <w:ind w:left="2520"/>
        <w:rPr>
          <w:rFonts w:ascii="Book Antiqua" w:hAnsi="Book Antiqua"/>
        </w:rPr>
      </w:pPr>
    </w:p>
    <w:p w14:paraId="7D911D63" w14:textId="77777777" w:rsidR="00431B85" w:rsidRPr="004C0AB9" w:rsidRDefault="00431B85" w:rsidP="00173716">
      <w:pPr>
        <w:ind w:left="180"/>
        <w:rPr>
          <w:rFonts w:ascii="Book Antiqua" w:hAnsi="Book Antiqua"/>
        </w:rPr>
      </w:pPr>
      <w:r w:rsidRPr="004C0AB9">
        <w:rPr>
          <w:rFonts w:ascii="Book Antiqua" w:hAnsi="Book Antiqua"/>
        </w:rPr>
        <w:t>Renewal Projects</w:t>
      </w:r>
    </w:p>
    <w:p w14:paraId="17E8144D" w14:textId="3F8A9090" w:rsidR="000238AB" w:rsidRDefault="000238AB" w:rsidP="00173716">
      <w:pPr>
        <w:ind w:left="180"/>
        <w:rPr>
          <w:rFonts w:ascii="Book Antiqua" w:hAnsi="Book Antiqua"/>
        </w:rPr>
      </w:pPr>
      <w:r>
        <w:rPr>
          <w:rFonts w:ascii="Book Antiqua" w:hAnsi="Book Antiqua"/>
        </w:rPr>
        <w:t xml:space="preserve">The </w:t>
      </w:r>
      <w:r w:rsidR="00816040">
        <w:rPr>
          <w:rFonts w:ascii="Book Antiqua" w:hAnsi="Book Antiqua"/>
        </w:rPr>
        <w:t xml:space="preserve">application </w:t>
      </w:r>
      <w:r>
        <w:rPr>
          <w:rFonts w:ascii="Book Antiqua" w:hAnsi="Book Antiqua"/>
        </w:rPr>
        <w:t xml:space="preserve">scoring criteria is outlined in the Scoring Rubric for Renewal </w:t>
      </w:r>
      <w:r w:rsidR="00431B85" w:rsidRPr="004C0AB9">
        <w:rPr>
          <w:rFonts w:ascii="Book Antiqua" w:hAnsi="Book Antiqua"/>
        </w:rPr>
        <w:t>Projects</w:t>
      </w:r>
      <w:r>
        <w:rPr>
          <w:rFonts w:ascii="Book Antiqua" w:hAnsi="Book Antiqua"/>
        </w:rPr>
        <w:t xml:space="preserve">. </w:t>
      </w:r>
      <w:r w:rsidR="00431B85" w:rsidRPr="004C0AB9">
        <w:rPr>
          <w:rFonts w:ascii="Book Antiqua" w:hAnsi="Book Antiqua"/>
        </w:rPr>
        <w:t xml:space="preserve">The Selection Committee members are asked to assign a score based on information in the application, performance review, and local and HUD priorities. </w:t>
      </w:r>
    </w:p>
    <w:p w14:paraId="1412A929" w14:textId="77777777" w:rsidR="000238AB" w:rsidRDefault="000238AB" w:rsidP="00173716">
      <w:pPr>
        <w:ind w:left="180"/>
        <w:rPr>
          <w:rFonts w:ascii="Book Antiqua" w:hAnsi="Book Antiqua"/>
        </w:rPr>
      </w:pPr>
    </w:p>
    <w:p w14:paraId="4321659C" w14:textId="3D5F8233" w:rsidR="00431B85" w:rsidRPr="004C0AB9" w:rsidRDefault="00431B85" w:rsidP="00173716">
      <w:pPr>
        <w:ind w:left="180"/>
        <w:rPr>
          <w:rFonts w:ascii="Book Antiqua" w:hAnsi="Book Antiqua"/>
        </w:rPr>
      </w:pPr>
      <w:r w:rsidRPr="004C0AB9">
        <w:rPr>
          <w:rFonts w:ascii="Book Antiqua" w:hAnsi="Book Antiqua"/>
        </w:rPr>
        <w:t>All projects are scored together and then ranked from highest to lowest score. A minimum score of 60 is required to be included in the FY 202</w:t>
      </w:r>
      <w:r w:rsidR="007A227E" w:rsidRPr="004C0AB9">
        <w:rPr>
          <w:rFonts w:ascii="Book Antiqua" w:hAnsi="Book Antiqua"/>
        </w:rPr>
        <w:t xml:space="preserve">2 </w:t>
      </w:r>
      <w:r w:rsidRPr="004C0AB9">
        <w:rPr>
          <w:rFonts w:ascii="Book Antiqua" w:hAnsi="Book Antiqua"/>
        </w:rPr>
        <w:t>application.</w:t>
      </w:r>
    </w:p>
    <w:p w14:paraId="7343FB3E" w14:textId="77777777" w:rsidR="00431B85" w:rsidRPr="004C0AB9" w:rsidRDefault="00431B85" w:rsidP="00173716">
      <w:pPr>
        <w:ind w:left="180"/>
        <w:rPr>
          <w:rFonts w:ascii="Book Antiqua" w:hAnsi="Book Antiqua"/>
        </w:rPr>
      </w:pPr>
    </w:p>
    <w:p w14:paraId="6E9AE6F7" w14:textId="3B962BF4" w:rsidR="00A16B0A" w:rsidRPr="00816040" w:rsidRDefault="00431B85" w:rsidP="00816040">
      <w:pPr>
        <w:ind w:left="180"/>
        <w:rPr>
          <w:rFonts w:ascii="Book Antiqua" w:hAnsi="Book Antiqua"/>
          <w:sz w:val="22"/>
          <w:szCs w:val="22"/>
        </w:rPr>
        <w:sectPr w:rsidR="00A16B0A" w:rsidRPr="00816040" w:rsidSect="00A16B0A">
          <w:footerReference w:type="default" r:id="rId23"/>
          <w:footerReference w:type="first" r:id="rId24"/>
          <w:pgSz w:w="12240" w:h="15840"/>
          <w:pgMar w:top="432" w:right="288" w:bottom="432" w:left="288" w:header="0" w:footer="0" w:gutter="0"/>
          <w:cols w:space="720"/>
          <w:titlePg/>
          <w:docGrid w:linePitch="360"/>
        </w:sectPr>
      </w:pPr>
      <w:r w:rsidRPr="004C0AB9">
        <w:rPr>
          <w:rFonts w:ascii="Book Antiqua" w:hAnsi="Book Antiqua"/>
        </w:rPr>
        <w:t>A new or renewal project application must meet the priority threshold, or it will be automatically rejected by the Selection Committee. Applications also must use a housing first approach, agree to participate in the Coordinated Entry System, commit to a policy of non-discrimination, and comply with all other provisions of the Policies &amp; Procedures of the Coordinated Entry System</w:t>
      </w:r>
      <w:r w:rsidR="00816040">
        <w:rPr>
          <w:rFonts w:ascii="Book Antiqua" w:hAnsi="Book Antiqua"/>
          <w:sz w:val="22"/>
          <w:szCs w:val="22"/>
        </w:rPr>
        <w:t xml:space="preserve">. </w:t>
      </w:r>
    </w:p>
    <w:p w14:paraId="4A8B2814" w14:textId="77777777" w:rsidR="00431B85" w:rsidRPr="00816040" w:rsidRDefault="00431B85" w:rsidP="00816040">
      <w:pPr>
        <w:rPr>
          <w:rFonts w:ascii="Book Antiqua" w:hAnsi="Book Antiqua"/>
        </w:rPr>
      </w:pPr>
      <w:r w:rsidRPr="00816040">
        <w:rPr>
          <w:rFonts w:ascii="Book Antiqua" w:hAnsi="Book Antiqua"/>
        </w:rPr>
        <w:lastRenderedPageBreak/>
        <w:t>Upon a project application submission, the Selection Committee will first closely review the information in order to ensure that:</w:t>
      </w:r>
    </w:p>
    <w:p w14:paraId="578D76FC" w14:textId="77777777" w:rsidR="00431B85" w:rsidRPr="00816040" w:rsidRDefault="00431B85" w:rsidP="00173716">
      <w:pPr>
        <w:ind w:left="180"/>
        <w:rPr>
          <w:rFonts w:ascii="Book Antiqua" w:hAnsi="Book Antiqua"/>
        </w:rPr>
      </w:pPr>
    </w:p>
    <w:p w14:paraId="691A74B7" w14:textId="77777777" w:rsidR="00431B85" w:rsidRPr="00816040" w:rsidRDefault="00431B85" w:rsidP="00173716">
      <w:pPr>
        <w:pStyle w:val="ListParagraph"/>
        <w:widowControl/>
        <w:numPr>
          <w:ilvl w:val="0"/>
          <w:numId w:val="11"/>
        </w:numPr>
        <w:ind w:left="180"/>
        <w:rPr>
          <w:rFonts w:ascii="Book Antiqua" w:hAnsi="Book Antiqua"/>
          <w:sz w:val="24"/>
          <w:szCs w:val="24"/>
        </w:rPr>
      </w:pPr>
      <w:r w:rsidRPr="00816040">
        <w:rPr>
          <w:rFonts w:ascii="Book Antiqua" w:hAnsi="Book Antiqua"/>
          <w:sz w:val="24"/>
          <w:szCs w:val="24"/>
        </w:rPr>
        <w:t>All proposed program participants will be eligible for the program component type selected;</w:t>
      </w:r>
    </w:p>
    <w:p w14:paraId="36FC8226" w14:textId="77777777" w:rsidR="00431B85" w:rsidRPr="00816040" w:rsidRDefault="00431B85" w:rsidP="00173716">
      <w:pPr>
        <w:pStyle w:val="ListParagraph"/>
        <w:widowControl/>
        <w:numPr>
          <w:ilvl w:val="0"/>
          <w:numId w:val="11"/>
        </w:numPr>
        <w:ind w:left="180"/>
        <w:rPr>
          <w:rFonts w:ascii="Book Antiqua" w:hAnsi="Book Antiqua"/>
          <w:sz w:val="24"/>
          <w:szCs w:val="24"/>
        </w:rPr>
      </w:pPr>
      <w:r w:rsidRPr="00816040">
        <w:rPr>
          <w:rFonts w:ascii="Book Antiqua" w:hAnsi="Book Antiqua"/>
          <w:sz w:val="24"/>
          <w:szCs w:val="24"/>
        </w:rPr>
        <w:t>The organization is eligible to submit a project application;</w:t>
      </w:r>
    </w:p>
    <w:p w14:paraId="1019B457" w14:textId="77777777" w:rsidR="00431B85" w:rsidRPr="00816040" w:rsidRDefault="00431B85" w:rsidP="00173716">
      <w:pPr>
        <w:pStyle w:val="ListParagraph"/>
        <w:widowControl/>
        <w:numPr>
          <w:ilvl w:val="0"/>
          <w:numId w:val="11"/>
        </w:numPr>
        <w:ind w:left="180"/>
        <w:rPr>
          <w:rFonts w:ascii="Book Antiqua" w:hAnsi="Book Antiqua"/>
          <w:sz w:val="24"/>
          <w:szCs w:val="24"/>
        </w:rPr>
      </w:pPr>
      <w:r w:rsidRPr="00816040">
        <w:rPr>
          <w:rFonts w:ascii="Book Antiqua" w:hAnsi="Book Antiqua"/>
          <w:sz w:val="24"/>
          <w:szCs w:val="24"/>
        </w:rPr>
        <w:t>The proposed activities are eligible under the 24 CFR part 578;</w:t>
      </w:r>
    </w:p>
    <w:p w14:paraId="45281A7D" w14:textId="075E1734" w:rsidR="00431B85" w:rsidRPr="00816040" w:rsidRDefault="00431B85" w:rsidP="00173716">
      <w:pPr>
        <w:pStyle w:val="ListParagraph"/>
        <w:widowControl/>
        <w:numPr>
          <w:ilvl w:val="0"/>
          <w:numId w:val="11"/>
        </w:numPr>
        <w:ind w:left="180"/>
        <w:rPr>
          <w:rFonts w:ascii="Book Antiqua" w:hAnsi="Book Antiqua"/>
          <w:sz w:val="24"/>
          <w:szCs w:val="24"/>
        </w:rPr>
      </w:pPr>
      <w:r w:rsidRPr="00816040">
        <w:rPr>
          <w:rFonts w:ascii="Book Antiqua" w:hAnsi="Book Antiqua"/>
          <w:sz w:val="24"/>
          <w:szCs w:val="24"/>
        </w:rPr>
        <w:t>Each project narrative is fully responsive to the question being asked and that it meets all criteria for that question as required by the NOF</w:t>
      </w:r>
      <w:r w:rsidR="0004605A">
        <w:rPr>
          <w:rFonts w:ascii="Book Antiqua" w:hAnsi="Book Antiqua"/>
          <w:sz w:val="24"/>
          <w:szCs w:val="24"/>
        </w:rPr>
        <w:t>O</w:t>
      </w:r>
      <w:r w:rsidRPr="00816040">
        <w:rPr>
          <w:rFonts w:ascii="Book Antiqua" w:hAnsi="Book Antiqua"/>
          <w:sz w:val="24"/>
          <w:szCs w:val="24"/>
        </w:rPr>
        <w:t>'s detailed instructions provided in e­ snaps;</w:t>
      </w:r>
    </w:p>
    <w:p w14:paraId="2E8CFFAF" w14:textId="77777777" w:rsidR="00431B85" w:rsidRPr="00816040" w:rsidRDefault="00431B85" w:rsidP="00173716">
      <w:pPr>
        <w:pStyle w:val="ListParagraph"/>
        <w:widowControl/>
        <w:numPr>
          <w:ilvl w:val="0"/>
          <w:numId w:val="11"/>
        </w:numPr>
        <w:ind w:left="180"/>
        <w:rPr>
          <w:rFonts w:ascii="Book Antiqua" w:hAnsi="Book Antiqua"/>
          <w:sz w:val="24"/>
          <w:szCs w:val="24"/>
        </w:rPr>
      </w:pPr>
      <w:r w:rsidRPr="00816040">
        <w:rPr>
          <w:rFonts w:ascii="Book Antiqua" w:hAnsi="Book Antiqua"/>
          <w:sz w:val="24"/>
          <w:szCs w:val="24"/>
        </w:rPr>
        <w:t>The data provided in various parts of the project application are consistent; and</w:t>
      </w:r>
    </w:p>
    <w:p w14:paraId="7239A0FB" w14:textId="77777777" w:rsidR="00431B85" w:rsidRPr="00816040" w:rsidRDefault="00431B85" w:rsidP="00173716">
      <w:pPr>
        <w:pStyle w:val="ListParagraph"/>
        <w:widowControl/>
        <w:numPr>
          <w:ilvl w:val="0"/>
          <w:numId w:val="11"/>
        </w:numPr>
        <w:ind w:left="180"/>
        <w:rPr>
          <w:rFonts w:ascii="Book Antiqua" w:hAnsi="Book Antiqua"/>
          <w:sz w:val="24"/>
          <w:szCs w:val="24"/>
        </w:rPr>
      </w:pPr>
      <w:r w:rsidRPr="00816040">
        <w:rPr>
          <w:rFonts w:ascii="Book Antiqua" w:hAnsi="Book Antiqua"/>
          <w:sz w:val="24"/>
          <w:szCs w:val="24"/>
        </w:rPr>
        <w:t>All required attachments, such as letters of commitment correspond to the attachments list in e-snaps and the attachments contain accurate and complete information.</w:t>
      </w:r>
    </w:p>
    <w:p w14:paraId="27E1B72B" w14:textId="77777777" w:rsidR="00431B85" w:rsidRPr="00816040" w:rsidRDefault="00431B85" w:rsidP="00173716">
      <w:pPr>
        <w:ind w:left="-720"/>
        <w:rPr>
          <w:rFonts w:ascii="Book Antiqua" w:hAnsi="Book Antiqua"/>
        </w:rPr>
      </w:pPr>
    </w:p>
    <w:p w14:paraId="193CBB60" w14:textId="77777777" w:rsidR="00431B85" w:rsidRPr="00816040" w:rsidRDefault="00431B85" w:rsidP="00173716">
      <w:pPr>
        <w:ind w:left="-720"/>
        <w:rPr>
          <w:rFonts w:ascii="Book Antiqua" w:hAnsi="Book Antiqua"/>
        </w:rPr>
      </w:pPr>
      <w:r w:rsidRPr="00816040">
        <w:rPr>
          <w:rFonts w:ascii="Book Antiqua" w:hAnsi="Book Antiqua"/>
        </w:rPr>
        <w:t>Applications submitted may be returned for suggested modifications or amendments.  Those project applications that are accepted for submission may be invited to present their project to the Selection Committee. The dates, times and location will be emailed to the organization. Interviews are meant to clarify the applications only and are not meant to be used to provide new information that could affect scoring.</w:t>
      </w:r>
    </w:p>
    <w:p w14:paraId="49ED01AE" w14:textId="77777777" w:rsidR="00431B85" w:rsidRPr="00816040" w:rsidRDefault="00431B85" w:rsidP="00173716">
      <w:pPr>
        <w:ind w:left="-720"/>
        <w:rPr>
          <w:rFonts w:ascii="Book Antiqua" w:hAnsi="Book Antiqua"/>
        </w:rPr>
      </w:pPr>
    </w:p>
    <w:p w14:paraId="246645B5" w14:textId="3BC2F0F3" w:rsidR="00431B85" w:rsidRPr="00816040" w:rsidRDefault="00431B85" w:rsidP="00173716">
      <w:pPr>
        <w:ind w:left="-720"/>
        <w:rPr>
          <w:rFonts w:ascii="Book Antiqua" w:hAnsi="Book Antiqua"/>
        </w:rPr>
      </w:pPr>
      <w:r w:rsidRPr="00816040">
        <w:rPr>
          <w:rFonts w:ascii="Book Antiqua" w:hAnsi="Book Antiqua"/>
        </w:rPr>
        <w:t>Shortly after the presentations, the projects within each priority will then be scored by the Selection Committee according to the criteria set by the CoC Executive Committee.</w:t>
      </w:r>
    </w:p>
    <w:p w14:paraId="40A27068" w14:textId="32BF2AF0" w:rsidR="00D65379" w:rsidRPr="00816040" w:rsidRDefault="00D65379" w:rsidP="00173716">
      <w:pPr>
        <w:ind w:left="-720"/>
        <w:rPr>
          <w:rFonts w:ascii="Book Antiqua" w:hAnsi="Book Antiqua"/>
        </w:rPr>
      </w:pPr>
    </w:p>
    <w:p w14:paraId="06663935" w14:textId="77777777" w:rsidR="00D65379" w:rsidRPr="00816040" w:rsidRDefault="00D65379" w:rsidP="00D65379">
      <w:pPr>
        <w:jc w:val="center"/>
        <w:rPr>
          <w:rFonts w:ascii="Book Antiqua" w:hAnsi="Book Antiqua"/>
          <w:b/>
        </w:rPr>
      </w:pPr>
      <w:r w:rsidRPr="00816040">
        <w:rPr>
          <w:rFonts w:ascii="Book Antiqua" w:hAnsi="Book Antiqua"/>
          <w:b/>
        </w:rPr>
        <w:t>Appeals Process</w:t>
      </w:r>
    </w:p>
    <w:p w14:paraId="1AAD6053" w14:textId="77777777" w:rsidR="00D65379" w:rsidRPr="00816040" w:rsidRDefault="00D65379" w:rsidP="00D65379">
      <w:pPr>
        <w:rPr>
          <w:rFonts w:ascii="Book Antiqua" w:hAnsi="Book Antiqua"/>
        </w:rPr>
      </w:pPr>
    </w:p>
    <w:p w14:paraId="0855213A" w14:textId="77777777" w:rsidR="00D65379" w:rsidRPr="00816040" w:rsidRDefault="00D65379" w:rsidP="00D65379">
      <w:pPr>
        <w:ind w:left="-630"/>
        <w:rPr>
          <w:rFonts w:ascii="Book Antiqua" w:hAnsi="Book Antiqua"/>
        </w:rPr>
      </w:pPr>
      <w:r w:rsidRPr="00816040">
        <w:rPr>
          <w:rFonts w:ascii="Book Antiqua" w:hAnsi="Book Antiqua"/>
        </w:rPr>
        <w:t>If an applicant organization feels it was denied the right to reasonably participate in the local application process or has been unfairly eliminated from either the local or the federal competition, that a decision made by the CoC Selection Committee regarding the ranking, rejection, or funding of their project was prejudicial, unsubstantiated by project performance, or in violation of the 2020 Continuum of Care Guidelines, the applying agency and sponsor, if any, may file an appeal to be re-considered for inclusion in either the local competition or federal competition.</w:t>
      </w:r>
    </w:p>
    <w:p w14:paraId="44E87614" w14:textId="77777777" w:rsidR="00D65379" w:rsidRPr="00816040" w:rsidRDefault="00D65379" w:rsidP="00D65379">
      <w:pPr>
        <w:ind w:left="-630"/>
        <w:rPr>
          <w:rFonts w:ascii="Book Antiqua" w:hAnsi="Book Antiqua"/>
        </w:rPr>
      </w:pPr>
    </w:p>
    <w:p w14:paraId="2506A619" w14:textId="00AFD65A" w:rsidR="00D65379" w:rsidRPr="00816040" w:rsidRDefault="00D65379" w:rsidP="00D65379">
      <w:pPr>
        <w:ind w:left="-630"/>
        <w:rPr>
          <w:rFonts w:ascii="Book Antiqua" w:hAnsi="Book Antiqua"/>
        </w:rPr>
      </w:pPr>
      <w:r w:rsidRPr="00816040">
        <w:rPr>
          <w:rFonts w:ascii="Book Antiqua" w:hAnsi="Book Antiqua"/>
        </w:rPr>
        <w:t xml:space="preserve">A written appeal request must be submitted to the CoC within </w:t>
      </w:r>
      <w:r w:rsidR="00BF0719" w:rsidRPr="00816040">
        <w:rPr>
          <w:rFonts w:ascii="Book Antiqua" w:hAnsi="Book Antiqua"/>
        </w:rPr>
        <w:t xml:space="preserve">7-10 business days </w:t>
      </w:r>
      <w:r w:rsidRPr="00816040">
        <w:rPr>
          <w:rFonts w:ascii="Book Antiqua" w:hAnsi="Book Antiqua"/>
        </w:rPr>
        <w:t>of the notice of the decision by email to Chair, Meagan O’Reilly (</w:t>
      </w:r>
      <w:hyperlink r:id="rId25" w:history="1">
        <w:r w:rsidRPr="00816040">
          <w:rPr>
            <w:rStyle w:val="Hyperlink"/>
            <w:rFonts w:ascii="Book Antiqua" w:hAnsi="Book Antiqua"/>
          </w:rPr>
          <w:t>moreilly@co.hunterdon.nj.us</w:t>
        </w:r>
      </w:hyperlink>
      <w:r w:rsidRPr="00816040">
        <w:rPr>
          <w:rFonts w:ascii="Book Antiqua" w:hAnsi="Book Antiqua"/>
        </w:rPr>
        <w:t xml:space="preserve">). The Tri-County Selection Committee will hear </w:t>
      </w:r>
      <w:r w:rsidR="00BF0719" w:rsidRPr="00816040">
        <w:rPr>
          <w:rFonts w:ascii="Book Antiqua" w:hAnsi="Book Antiqua"/>
        </w:rPr>
        <w:t xml:space="preserve">and respond to </w:t>
      </w:r>
      <w:r w:rsidRPr="00816040">
        <w:rPr>
          <w:rFonts w:ascii="Book Antiqua" w:hAnsi="Book Antiqua"/>
        </w:rPr>
        <w:t>all appeals</w:t>
      </w:r>
      <w:r w:rsidR="00BF0719" w:rsidRPr="00816040">
        <w:rPr>
          <w:rFonts w:ascii="Book Antiqua" w:hAnsi="Book Antiqua"/>
        </w:rPr>
        <w:t xml:space="preserve"> with 7-10 business days</w:t>
      </w:r>
      <w:r w:rsidRPr="00816040">
        <w:rPr>
          <w:rFonts w:ascii="Book Antiqua" w:hAnsi="Book Antiqua"/>
        </w:rPr>
        <w:t>. It is the responsibility of the Applicant to address each area(s) identified as a factor(s) of the funding decision in a manner that could result in a more favorable decision.</w:t>
      </w:r>
    </w:p>
    <w:p w14:paraId="0B1ED5D7" w14:textId="77777777" w:rsidR="00D65379" w:rsidRPr="00816040" w:rsidRDefault="00D65379" w:rsidP="00D65379">
      <w:pPr>
        <w:ind w:left="-630"/>
        <w:rPr>
          <w:rFonts w:ascii="Book Antiqua" w:hAnsi="Book Antiqua"/>
        </w:rPr>
      </w:pPr>
    </w:p>
    <w:p w14:paraId="7C2CBFF3" w14:textId="74BEF0DE" w:rsidR="00132A63" w:rsidRPr="00816040" w:rsidRDefault="00D65379" w:rsidP="00BF0719">
      <w:pPr>
        <w:ind w:left="-630"/>
        <w:rPr>
          <w:rFonts w:ascii="Book Antiqua" w:hAnsi="Book Antiqua"/>
        </w:rPr>
      </w:pPr>
      <w:r w:rsidRPr="00816040">
        <w:rPr>
          <w:rFonts w:ascii="Book Antiqua" w:hAnsi="Book Antiqua"/>
        </w:rPr>
        <w:t>Decisions of the Selection Committee will be presented to the Tri County CoC for public comment.</w:t>
      </w:r>
    </w:p>
    <w:p w14:paraId="183DA5EA" w14:textId="1012C958" w:rsidR="00D65379" w:rsidRDefault="00D65379">
      <w:pPr>
        <w:spacing w:after="160" w:line="259" w:lineRule="auto"/>
        <w:rPr>
          <w:rFonts w:ascii="Book Antiqua" w:hAnsi="Book Antiqua"/>
          <w:sz w:val="22"/>
          <w:szCs w:val="22"/>
        </w:rPr>
      </w:pPr>
      <w:r>
        <w:rPr>
          <w:rFonts w:ascii="Book Antiqua" w:hAnsi="Book Antiqua"/>
          <w:sz w:val="22"/>
          <w:szCs w:val="22"/>
        </w:rPr>
        <w:br w:type="page"/>
      </w:r>
    </w:p>
    <w:p w14:paraId="312F1527" w14:textId="77777777" w:rsidR="00D65379" w:rsidRPr="00400DDC" w:rsidRDefault="00D65379" w:rsidP="00D65379">
      <w:pPr>
        <w:jc w:val="center"/>
        <w:rPr>
          <w:rFonts w:ascii="Book Antiqua" w:hAnsi="Book Antiqua" w:cs="Andalus"/>
          <w:b/>
          <w:sz w:val="32"/>
          <w:szCs w:val="32"/>
        </w:rPr>
      </w:pPr>
      <w:r w:rsidRPr="00400DDC">
        <w:rPr>
          <w:rFonts w:ascii="Book Antiqua" w:hAnsi="Book Antiqua" w:cs="Andalus"/>
          <w:b/>
          <w:sz w:val="32"/>
          <w:szCs w:val="32"/>
        </w:rPr>
        <w:lastRenderedPageBreak/>
        <w:t>ASSURANCES for NEW and RENEWAL PROJECTS</w:t>
      </w:r>
    </w:p>
    <w:p w14:paraId="764B3AF4" w14:textId="77777777" w:rsidR="00D65379" w:rsidRPr="00400DDC" w:rsidRDefault="00D65379" w:rsidP="00D65379">
      <w:pPr>
        <w:jc w:val="center"/>
        <w:rPr>
          <w:rFonts w:ascii="Book Antiqua" w:hAnsi="Book Antiqua" w:cs="Andalus"/>
          <w:b/>
          <w:sz w:val="32"/>
          <w:szCs w:val="32"/>
        </w:rPr>
      </w:pPr>
      <w:r w:rsidRPr="00400DDC">
        <w:rPr>
          <w:rFonts w:ascii="Book Antiqua" w:hAnsi="Book Antiqua" w:cs="Andalus"/>
          <w:b/>
          <w:sz w:val="32"/>
          <w:szCs w:val="32"/>
        </w:rPr>
        <w:t>Tri County CoC</w:t>
      </w:r>
    </w:p>
    <w:p w14:paraId="3F218EEA" w14:textId="77777777" w:rsidR="00D65379" w:rsidRPr="00400DDC" w:rsidRDefault="00D65379" w:rsidP="00D65379">
      <w:pPr>
        <w:rPr>
          <w:rFonts w:ascii="Book Antiqua" w:hAnsi="Book Antiqua" w:cs="Andalus"/>
          <w:sz w:val="32"/>
          <w:szCs w:val="32"/>
        </w:rPr>
      </w:pPr>
    </w:p>
    <w:p w14:paraId="05746C9F" w14:textId="77777777" w:rsidR="00D65379" w:rsidRPr="009E7DF2" w:rsidRDefault="00D65379" w:rsidP="00D65379">
      <w:pPr>
        <w:rPr>
          <w:rFonts w:ascii="Book Antiqua" w:hAnsi="Book Antiqua" w:cs="Andalus"/>
          <w:szCs w:val="22"/>
        </w:rPr>
      </w:pPr>
    </w:p>
    <w:p w14:paraId="5E77B96C" w14:textId="77777777" w:rsidR="00D65379" w:rsidRPr="009E7DF2" w:rsidRDefault="00D65379" w:rsidP="00D65379">
      <w:pPr>
        <w:rPr>
          <w:rFonts w:ascii="Book Antiqua" w:hAnsi="Book Antiqua" w:cs="Andalus"/>
          <w:szCs w:val="22"/>
        </w:rPr>
      </w:pPr>
      <w:r w:rsidRPr="009E7DF2">
        <w:rPr>
          <w:rFonts w:ascii="Book Antiqua" w:hAnsi="Book Antiqua" w:cs="Andalus"/>
          <w:szCs w:val="22"/>
        </w:rPr>
        <w:t>To the best of my knowledge and belief, all information in this application is true and correct.  The governing body of the applicant has duly authorized submission of this document and the applicant will comply with the following:</w:t>
      </w:r>
    </w:p>
    <w:p w14:paraId="32113DC6" w14:textId="77777777" w:rsidR="00D65379" w:rsidRPr="009E7DF2" w:rsidRDefault="00D65379" w:rsidP="00D65379">
      <w:pPr>
        <w:numPr>
          <w:ilvl w:val="0"/>
          <w:numId w:val="3"/>
        </w:numPr>
        <w:rPr>
          <w:rFonts w:ascii="Book Antiqua" w:hAnsi="Book Antiqua" w:cs="Andalus"/>
          <w:szCs w:val="22"/>
        </w:rPr>
      </w:pPr>
      <w:r w:rsidRPr="009E7DF2">
        <w:rPr>
          <w:rFonts w:ascii="Book Antiqua" w:hAnsi="Book Antiqua" w:cs="Andalus"/>
          <w:szCs w:val="22"/>
        </w:rPr>
        <w:t>Applicant will complete the HUD Project Application forms with the same information as contained in this application.</w:t>
      </w:r>
    </w:p>
    <w:p w14:paraId="5A7BB117" w14:textId="77777777" w:rsidR="00D65379" w:rsidRPr="00D14802" w:rsidRDefault="00D65379" w:rsidP="00D65379">
      <w:pPr>
        <w:numPr>
          <w:ilvl w:val="0"/>
          <w:numId w:val="3"/>
        </w:numPr>
        <w:rPr>
          <w:rFonts w:ascii="Book Antiqua" w:hAnsi="Book Antiqua" w:cs="Andalus"/>
          <w:spacing w:val="-3"/>
          <w:szCs w:val="22"/>
        </w:rPr>
      </w:pPr>
      <w:r w:rsidRPr="009E7DF2">
        <w:rPr>
          <w:rFonts w:ascii="Book Antiqua" w:hAnsi="Book Antiqua" w:cs="Andalus"/>
          <w:szCs w:val="22"/>
        </w:rPr>
        <w:t>Applicant agrees to participate fully in the NJ Homeless Management Information System (HMIS)</w:t>
      </w:r>
      <w:r>
        <w:rPr>
          <w:rFonts w:ascii="Book Antiqua" w:hAnsi="Book Antiqua" w:cs="Andalus"/>
          <w:szCs w:val="22"/>
        </w:rPr>
        <w:t>.  Domestic Violence providers agree to provide non-identifying data from a HMIS-comparable tracking system.</w:t>
      </w:r>
    </w:p>
    <w:p w14:paraId="5645A93A" w14:textId="77777777" w:rsidR="00D65379" w:rsidRPr="009E7DF2" w:rsidRDefault="00D65379" w:rsidP="00D65379">
      <w:pPr>
        <w:numPr>
          <w:ilvl w:val="0"/>
          <w:numId w:val="3"/>
        </w:numPr>
        <w:rPr>
          <w:rFonts w:ascii="Book Antiqua" w:hAnsi="Book Antiqua" w:cs="Andalus"/>
          <w:spacing w:val="-3"/>
          <w:szCs w:val="22"/>
        </w:rPr>
      </w:pPr>
      <w:r>
        <w:rPr>
          <w:rFonts w:ascii="Book Antiqua" w:hAnsi="Book Antiqua" w:cs="Andalus"/>
          <w:szCs w:val="22"/>
        </w:rPr>
        <w:t>Applicants agree to complete a HUD Annual Progress Report (APR).</w:t>
      </w:r>
    </w:p>
    <w:p w14:paraId="497A0929" w14:textId="77777777" w:rsidR="00D65379" w:rsidRPr="009E7DF2" w:rsidRDefault="00D65379" w:rsidP="00D65379">
      <w:pPr>
        <w:numPr>
          <w:ilvl w:val="0"/>
          <w:numId w:val="3"/>
        </w:numPr>
        <w:rPr>
          <w:rFonts w:ascii="Book Antiqua" w:hAnsi="Book Antiqua" w:cs="Andalus"/>
          <w:szCs w:val="22"/>
        </w:rPr>
      </w:pPr>
      <w:r w:rsidRPr="009E7DF2">
        <w:rPr>
          <w:rFonts w:ascii="Book Antiqua" w:hAnsi="Book Antiqua" w:cs="Andalus"/>
          <w:szCs w:val="22"/>
        </w:rPr>
        <w:t>Project agrees to participate in the Coordinated Entry system, which includes the use of a Common Assessment tool</w:t>
      </w:r>
      <w:r>
        <w:rPr>
          <w:rFonts w:ascii="Book Antiqua" w:hAnsi="Book Antiqua" w:cs="Andalus"/>
          <w:szCs w:val="22"/>
        </w:rPr>
        <w:t>, attend Case Conferencing, Data Quality, Full Tri County CoC and participate in at least one subcommittee meeting</w:t>
      </w:r>
      <w:r w:rsidRPr="009E7DF2">
        <w:rPr>
          <w:rFonts w:ascii="Book Antiqua" w:hAnsi="Book Antiqua" w:cs="Andalus"/>
          <w:szCs w:val="22"/>
        </w:rPr>
        <w:t>.</w:t>
      </w:r>
      <w:r>
        <w:rPr>
          <w:rFonts w:ascii="Book Antiqua" w:hAnsi="Book Antiqua" w:cs="Andalus"/>
          <w:szCs w:val="22"/>
        </w:rPr>
        <w:t xml:space="preserve"> </w:t>
      </w:r>
      <w:r w:rsidRPr="00D077C6">
        <w:rPr>
          <w:rFonts w:ascii="Book Antiqua" w:hAnsi="Book Antiqua" w:cs="Andalus"/>
          <w:szCs w:val="22"/>
        </w:rPr>
        <w:t>If there is a change in staff within your agency</w:t>
      </w:r>
      <w:r>
        <w:rPr>
          <w:rFonts w:ascii="Book Antiqua" w:hAnsi="Book Antiqua" w:cs="Andalus"/>
          <w:szCs w:val="22"/>
        </w:rPr>
        <w:t xml:space="preserve"> within one month you will be required to update the CoC with the new contact information. </w:t>
      </w:r>
    </w:p>
    <w:p w14:paraId="69BE43BB" w14:textId="77777777" w:rsidR="00D65379" w:rsidRPr="009E7DF2" w:rsidRDefault="00D65379" w:rsidP="00D65379">
      <w:pPr>
        <w:numPr>
          <w:ilvl w:val="0"/>
          <w:numId w:val="3"/>
        </w:numPr>
        <w:rPr>
          <w:rFonts w:ascii="Book Antiqua" w:hAnsi="Book Antiqua" w:cs="Andalus"/>
          <w:szCs w:val="22"/>
        </w:rPr>
      </w:pPr>
      <w:r w:rsidRPr="009E7DF2">
        <w:rPr>
          <w:rFonts w:ascii="Book Antiqua" w:hAnsi="Book Antiqua" w:cs="Andalus"/>
          <w:szCs w:val="22"/>
        </w:rPr>
        <w:t>Applicant understands that HUD CoC-funded homeless projects are monitored by the Tri County CoC.  This can include an annual site visit, annual submission of the applicant’s most recent APR submitted to HUD and participation in the Tri County</w:t>
      </w:r>
      <w:r>
        <w:rPr>
          <w:rFonts w:ascii="Book Antiqua" w:hAnsi="Book Antiqua" w:cs="Andalus"/>
          <w:szCs w:val="22"/>
        </w:rPr>
        <w:t xml:space="preserve"> Continuum of Care</w:t>
      </w:r>
      <w:r w:rsidRPr="009E7DF2">
        <w:rPr>
          <w:rFonts w:ascii="Book Antiqua" w:hAnsi="Book Antiqua" w:cs="Andalus"/>
          <w:szCs w:val="22"/>
        </w:rPr>
        <w:t>.</w:t>
      </w:r>
    </w:p>
    <w:p w14:paraId="433954F8" w14:textId="77777777" w:rsidR="00D65379" w:rsidRPr="009E7DF2" w:rsidRDefault="00D65379" w:rsidP="00D65379">
      <w:pPr>
        <w:ind w:left="1080"/>
        <w:rPr>
          <w:rFonts w:ascii="Book Antiqua" w:hAnsi="Book Antiqua" w:cs="Andalus"/>
          <w:szCs w:val="22"/>
        </w:rPr>
      </w:pPr>
    </w:p>
    <w:p w14:paraId="097D877D" w14:textId="77777777" w:rsidR="00D65379" w:rsidRPr="009E7DF2" w:rsidRDefault="00D65379" w:rsidP="00D65379">
      <w:pPr>
        <w:tabs>
          <w:tab w:val="left" w:pos="0"/>
          <w:tab w:val="left" w:pos="2448"/>
          <w:tab w:val="left" w:pos="5760"/>
        </w:tabs>
        <w:suppressAutoHyphens/>
        <w:rPr>
          <w:rFonts w:ascii="Book Antiqua" w:hAnsi="Book Antiqua" w:cs="Andalus"/>
          <w:spacing w:val="-3"/>
          <w:szCs w:val="22"/>
        </w:rPr>
      </w:pPr>
    </w:p>
    <w:p w14:paraId="2FC36E46" w14:textId="77777777" w:rsidR="00D65379" w:rsidRPr="009E7DF2" w:rsidRDefault="00D65379" w:rsidP="00D65379">
      <w:pPr>
        <w:tabs>
          <w:tab w:val="left" w:pos="0"/>
          <w:tab w:val="left" w:pos="2448"/>
          <w:tab w:val="left" w:pos="5760"/>
        </w:tabs>
        <w:suppressAutoHyphens/>
        <w:rPr>
          <w:rFonts w:ascii="Book Antiqua" w:hAnsi="Book Antiqua" w:cs="Andalus"/>
          <w:spacing w:val="-3"/>
          <w:szCs w:val="22"/>
        </w:rPr>
      </w:pPr>
    </w:p>
    <w:p w14:paraId="776A3F2E" w14:textId="77777777" w:rsidR="00D65379" w:rsidRPr="009E7DF2" w:rsidRDefault="00D65379" w:rsidP="00D65379">
      <w:pPr>
        <w:tabs>
          <w:tab w:val="left" w:pos="0"/>
          <w:tab w:val="left" w:pos="2448"/>
          <w:tab w:val="left" w:pos="5760"/>
        </w:tabs>
        <w:suppressAutoHyphens/>
        <w:rPr>
          <w:rFonts w:ascii="Book Antiqua" w:hAnsi="Book Antiqua" w:cs="Andalus"/>
          <w:spacing w:val="-3"/>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596"/>
      </w:tblGrid>
      <w:tr w:rsidR="00D65379" w:rsidRPr="009E7DF2" w14:paraId="24C2D171" w14:textId="77777777" w:rsidTr="009A39CC">
        <w:tc>
          <w:tcPr>
            <w:tcW w:w="2178" w:type="dxa"/>
            <w:shd w:val="clear" w:color="auto" w:fill="auto"/>
          </w:tcPr>
          <w:p w14:paraId="4206BA0D" w14:textId="77777777" w:rsidR="00D65379" w:rsidRPr="009E7DF2" w:rsidRDefault="00D65379" w:rsidP="009A39CC">
            <w:pPr>
              <w:rPr>
                <w:rFonts w:ascii="Book Antiqua" w:hAnsi="Book Antiqua" w:cs="Andalus"/>
                <w:b/>
                <w:szCs w:val="22"/>
              </w:rPr>
            </w:pPr>
            <w:r w:rsidRPr="009E7DF2">
              <w:rPr>
                <w:rFonts w:ascii="Book Antiqua" w:hAnsi="Book Antiqua" w:cs="Andalus"/>
                <w:b/>
                <w:szCs w:val="22"/>
              </w:rPr>
              <w:t>Name:</w:t>
            </w:r>
          </w:p>
          <w:p w14:paraId="171C65C2" w14:textId="77777777" w:rsidR="00D65379" w:rsidRPr="009E7DF2" w:rsidRDefault="00D65379" w:rsidP="009A39CC">
            <w:pPr>
              <w:rPr>
                <w:rFonts w:ascii="Book Antiqua" w:hAnsi="Book Antiqua" w:cs="Andalus"/>
                <w:szCs w:val="22"/>
              </w:rPr>
            </w:pPr>
            <w:r w:rsidRPr="009E7DF2">
              <w:rPr>
                <w:rFonts w:ascii="Book Antiqua" w:hAnsi="Book Antiqua" w:cs="Andalus"/>
                <w:szCs w:val="22"/>
              </w:rPr>
              <w:t>(please type)</w:t>
            </w:r>
          </w:p>
        </w:tc>
        <w:tc>
          <w:tcPr>
            <w:tcW w:w="7596" w:type="dxa"/>
            <w:shd w:val="clear" w:color="auto" w:fill="auto"/>
          </w:tcPr>
          <w:p w14:paraId="37787F92" w14:textId="77777777" w:rsidR="00D65379" w:rsidRPr="009E7DF2" w:rsidRDefault="00D65379" w:rsidP="009A39CC">
            <w:pPr>
              <w:rPr>
                <w:rFonts w:ascii="Book Antiqua" w:hAnsi="Book Antiqua" w:cs="Andalus"/>
                <w:szCs w:val="22"/>
              </w:rPr>
            </w:pPr>
          </w:p>
        </w:tc>
      </w:tr>
      <w:tr w:rsidR="00D65379" w:rsidRPr="009E7DF2" w14:paraId="144A5757" w14:textId="77777777" w:rsidTr="009A39CC">
        <w:tc>
          <w:tcPr>
            <w:tcW w:w="2178" w:type="dxa"/>
            <w:shd w:val="clear" w:color="auto" w:fill="auto"/>
          </w:tcPr>
          <w:p w14:paraId="60E9A7E0" w14:textId="77777777" w:rsidR="00D65379" w:rsidRPr="009E7DF2" w:rsidRDefault="00D65379" w:rsidP="009A39CC">
            <w:pPr>
              <w:rPr>
                <w:rFonts w:ascii="Book Antiqua" w:hAnsi="Book Antiqua" w:cs="Andalus"/>
                <w:b/>
                <w:szCs w:val="22"/>
              </w:rPr>
            </w:pPr>
            <w:r w:rsidRPr="009E7DF2">
              <w:rPr>
                <w:rFonts w:ascii="Book Antiqua" w:hAnsi="Book Antiqua" w:cs="Andalus"/>
                <w:b/>
                <w:szCs w:val="22"/>
              </w:rPr>
              <w:t>Title:</w:t>
            </w:r>
          </w:p>
        </w:tc>
        <w:tc>
          <w:tcPr>
            <w:tcW w:w="7596" w:type="dxa"/>
            <w:shd w:val="clear" w:color="auto" w:fill="auto"/>
          </w:tcPr>
          <w:p w14:paraId="7EDA35AE" w14:textId="77777777" w:rsidR="00D65379" w:rsidRPr="009E7DF2" w:rsidRDefault="00D65379" w:rsidP="009A39CC">
            <w:pPr>
              <w:rPr>
                <w:rFonts w:ascii="Book Antiqua" w:hAnsi="Book Antiqua" w:cs="Andalus"/>
                <w:szCs w:val="22"/>
              </w:rPr>
            </w:pPr>
          </w:p>
        </w:tc>
      </w:tr>
      <w:tr w:rsidR="00D65379" w:rsidRPr="009E7DF2" w14:paraId="361EBD5D" w14:textId="77777777" w:rsidTr="009A39CC">
        <w:tc>
          <w:tcPr>
            <w:tcW w:w="2178" w:type="dxa"/>
            <w:shd w:val="clear" w:color="auto" w:fill="auto"/>
          </w:tcPr>
          <w:p w14:paraId="0305534A" w14:textId="77777777" w:rsidR="00D65379" w:rsidRPr="009E7DF2" w:rsidRDefault="00D65379" w:rsidP="009A39CC">
            <w:pPr>
              <w:rPr>
                <w:rFonts w:ascii="Book Antiqua" w:hAnsi="Book Antiqua" w:cs="Andalus"/>
                <w:b/>
                <w:szCs w:val="22"/>
              </w:rPr>
            </w:pPr>
            <w:r w:rsidRPr="009E7DF2">
              <w:rPr>
                <w:rFonts w:ascii="Book Antiqua" w:hAnsi="Book Antiqua" w:cs="Andalus"/>
                <w:b/>
                <w:szCs w:val="22"/>
              </w:rPr>
              <w:t>Phone:</w:t>
            </w:r>
          </w:p>
        </w:tc>
        <w:tc>
          <w:tcPr>
            <w:tcW w:w="7596" w:type="dxa"/>
            <w:shd w:val="clear" w:color="auto" w:fill="auto"/>
          </w:tcPr>
          <w:p w14:paraId="7E58F793" w14:textId="77777777" w:rsidR="00D65379" w:rsidRPr="009E7DF2" w:rsidRDefault="00D65379" w:rsidP="009A39CC">
            <w:pPr>
              <w:rPr>
                <w:rFonts w:ascii="Book Antiqua" w:hAnsi="Book Antiqua" w:cs="Andalus"/>
                <w:szCs w:val="22"/>
              </w:rPr>
            </w:pPr>
          </w:p>
        </w:tc>
      </w:tr>
      <w:tr w:rsidR="00D65379" w:rsidRPr="009E7DF2" w14:paraId="6E242EDD" w14:textId="77777777" w:rsidTr="009A39CC">
        <w:tc>
          <w:tcPr>
            <w:tcW w:w="2178" w:type="dxa"/>
            <w:shd w:val="clear" w:color="auto" w:fill="auto"/>
          </w:tcPr>
          <w:p w14:paraId="54536609" w14:textId="77777777" w:rsidR="00D65379" w:rsidRPr="009E7DF2" w:rsidRDefault="00D65379" w:rsidP="009A39CC">
            <w:pPr>
              <w:rPr>
                <w:rFonts w:ascii="Book Antiqua" w:hAnsi="Book Antiqua" w:cs="Andalus"/>
                <w:b/>
                <w:szCs w:val="22"/>
              </w:rPr>
            </w:pPr>
            <w:r w:rsidRPr="009E7DF2">
              <w:rPr>
                <w:rFonts w:ascii="Book Antiqua" w:hAnsi="Book Antiqua" w:cs="Andalus"/>
                <w:b/>
                <w:szCs w:val="22"/>
              </w:rPr>
              <w:t>Email:</w:t>
            </w:r>
          </w:p>
        </w:tc>
        <w:tc>
          <w:tcPr>
            <w:tcW w:w="7596" w:type="dxa"/>
            <w:shd w:val="clear" w:color="auto" w:fill="auto"/>
          </w:tcPr>
          <w:p w14:paraId="1E7E4B87" w14:textId="77777777" w:rsidR="00D65379" w:rsidRPr="009E7DF2" w:rsidRDefault="00D65379" w:rsidP="009A39CC">
            <w:pPr>
              <w:rPr>
                <w:rFonts w:ascii="Book Antiqua" w:hAnsi="Book Antiqua" w:cs="Andalus"/>
                <w:szCs w:val="22"/>
              </w:rPr>
            </w:pPr>
          </w:p>
        </w:tc>
      </w:tr>
      <w:tr w:rsidR="00D65379" w:rsidRPr="009E7DF2" w14:paraId="3C6EAAEC" w14:textId="77777777" w:rsidTr="009A39CC">
        <w:trPr>
          <w:trHeight w:val="782"/>
        </w:trPr>
        <w:tc>
          <w:tcPr>
            <w:tcW w:w="2178" w:type="dxa"/>
            <w:shd w:val="clear" w:color="auto" w:fill="auto"/>
          </w:tcPr>
          <w:p w14:paraId="7D26D6A8" w14:textId="77777777" w:rsidR="00D65379" w:rsidRPr="009E7DF2" w:rsidRDefault="00D65379" w:rsidP="009A39CC">
            <w:pPr>
              <w:rPr>
                <w:rFonts w:ascii="Book Antiqua" w:hAnsi="Book Antiqua" w:cs="Andalus"/>
                <w:b/>
                <w:szCs w:val="22"/>
              </w:rPr>
            </w:pPr>
            <w:r w:rsidRPr="009E7DF2">
              <w:rPr>
                <w:rFonts w:ascii="Book Antiqua" w:hAnsi="Book Antiqua" w:cs="Andalus"/>
                <w:b/>
                <w:szCs w:val="22"/>
              </w:rPr>
              <w:t>Signature:</w:t>
            </w:r>
            <w:r w:rsidRPr="009E7DF2">
              <w:rPr>
                <w:rFonts w:ascii="Book Antiqua" w:hAnsi="Book Antiqua" w:cs="Andalus"/>
                <w:szCs w:val="22"/>
              </w:rPr>
              <w:t>(if application is scanned)</w:t>
            </w:r>
          </w:p>
        </w:tc>
        <w:tc>
          <w:tcPr>
            <w:tcW w:w="7596" w:type="dxa"/>
            <w:shd w:val="clear" w:color="auto" w:fill="auto"/>
          </w:tcPr>
          <w:p w14:paraId="5605ED55" w14:textId="77777777" w:rsidR="00D65379" w:rsidRPr="009E7DF2" w:rsidRDefault="00D65379" w:rsidP="009A39CC">
            <w:pPr>
              <w:tabs>
                <w:tab w:val="left" w:pos="975"/>
              </w:tabs>
              <w:rPr>
                <w:rFonts w:ascii="Book Antiqua" w:hAnsi="Book Antiqua" w:cs="Andalus"/>
                <w:szCs w:val="22"/>
              </w:rPr>
            </w:pPr>
          </w:p>
        </w:tc>
      </w:tr>
      <w:tr w:rsidR="00D65379" w:rsidRPr="009E7DF2" w14:paraId="1F325D4B" w14:textId="77777777" w:rsidTr="009A39CC">
        <w:tc>
          <w:tcPr>
            <w:tcW w:w="2178" w:type="dxa"/>
            <w:shd w:val="clear" w:color="auto" w:fill="auto"/>
          </w:tcPr>
          <w:p w14:paraId="7C9FFFCA" w14:textId="77777777" w:rsidR="00D65379" w:rsidRPr="009E7DF2" w:rsidRDefault="00D65379" w:rsidP="009A39CC">
            <w:pPr>
              <w:rPr>
                <w:rFonts w:ascii="Book Antiqua" w:hAnsi="Book Antiqua" w:cs="Andalus"/>
                <w:b/>
                <w:szCs w:val="22"/>
              </w:rPr>
            </w:pPr>
            <w:r w:rsidRPr="009E7DF2">
              <w:rPr>
                <w:rFonts w:ascii="Book Antiqua" w:hAnsi="Book Antiqua" w:cs="Andalus"/>
                <w:b/>
                <w:szCs w:val="22"/>
              </w:rPr>
              <w:t>Electronic signature authorization:</w:t>
            </w:r>
          </w:p>
        </w:tc>
        <w:tc>
          <w:tcPr>
            <w:tcW w:w="7596" w:type="dxa"/>
            <w:shd w:val="clear" w:color="auto" w:fill="auto"/>
          </w:tcPr>
          <w:p w14:paraId="2124E358" w14:textId="77777777" w:rsidR="00D65379" w:rsidRPr="009E7DF2" w:rsidRDefault="00D65379" w:rsidP="009A39CC">
            <w:pPr>
              <w:tabs>
                <w:tab w:val="left" w:pos="975"/>
              </w:tabs>
              <w:rPr>
                <w:rFonts w:ascii="Book Antiqua" w:hAnsi="Book Antiqua" w:cs="Andalus"/>
                <w:szCs w:val="22"/>
              </w:rPr>
            </w:pPr>
            <w:r w:rsidRPr="009E7DF2">
              <w:rPr>
                <w:rFonts w:ascii="Book Antiqua" w:eastAsia="MS Gothic" w:hAnsi="Book Antiqua" w:cs="Andalus"/>
                <w:szCs w:val="22"/>
              </w:rPr>
              <w:fldChar w:fldCharType="begin">
                <w:ffData>
                  <w:name w:val="Check11"/>
                  <w:enabled/>
                  <w:calcOnExit w:val="0"/>
                  <w:checkBox>
                    <w:sizeAuto/>
                    <w:default w:val="0"/>
                  </w:checkBox>
                </w:ffData>
              </w:fldChar>
            </w:r>
            <w:bookmarkStart w:id="12" w:name="Check11"/>
            <w:r w:rsidRPr="009E7DF2">
              <w:rPr>
                <w:rFonts w:ascii="Book Antiqua" w:eastAsia="MS Gothic" w:hAnsi="Book Antiqua" w:cs="Andalus"/>
                <w:szCs w:val="22"/>
              </w:rPr>
              <w:instrText xml:space="preserve"> FORMCHECKBOX </w:instrText>
            </w:r>
            <w:r w:rsidR="00EB6515">
              <w:rPr>
                <w:rFonts w:ascii="Book Antiqua" w:eastAsia="MS Gothic" w:hAnsi="Book Antiqua" w:cs="Andalus"/>
                <w:szCs w:val="22"/>
              </w:rPr>
            </w:r>
            <w:r w:rsidR="00EB6515">
              <w:rPr>
                <w:rFonts w:ascii="Book Antiqua" w:eastAsia="MS Gothic" w:hAnsi="Book Antiqua" w:cs="Andalus"/>
                <w:szCs w:val="22"/>
              </w:rPr>
              <w:fldChar w:fldCharType="separate"/>
            </w:r>
            <w:r w:rsidRPr="009E7DF2">
              <w:rPr>
                <w:rFonts w:ascii="Book Antiqua" w:eastAsia="MS Gothic" w:hAnsi="Book Antiqua" w:cs="Andalus"/>
                <w:szCs w:val="22"/>
              </w:rPr>
              <w:fldChar w:fldCharType="end"/>
            </w:r>
            <w:bookmarkEnd w:id="12"/>
            <w:r w:rsidRPr="009E7DF2">
              <w:rPr>
                <w:rFonts w:ascii="Book Antiqua" w:hAnsi="Book Antiqua" w:cs="Andalus"/>
                <w:szCs w:val="22"/>
              </w:rPr>
              <w:t xml:space="preserve"> I agree that checking this box is the legal equivalent of my manual signature on this agreement.  You confirm that you have reviewed and agree with the conditions above.  </w:t>
            </w:r>
          </w:p>
        </w:tc>
      </w:tr>
      <w:tr w:rsidR="00D65379" w:rsidRPr="009E7DF2" w14:paraId="2A1BF789" w14:textId="77777777" w:rsidTr="009A39CC">
        <w:tc>
          <w:tcPr>
            <w:tcW w:w="2178" w:type="dxa"/>
            <w:shd w:val="clear" w:color="auto" w:fill="auto"/>
          </w:tcPr>
          <w:p w14:paraId="6A31D42B" w14:textId="77777777" w:rsidR="00D65379" w:rsidRPr="009E7DF2" w:rsidRDefault="00D65379" w:rsidP="009A39CC">
            <w:pPr>
              <w:rPr>
                <w:rFonts w:ascii="Book Antiqua" w:hAnsi="Book Antiqua" w:cs="Andalus"/>
                <w:b/>
                <w:szCs w:val="22"/>
              </w:rPr>
            </w:pPr>
            <w:r w:rsidRPr="009E7DF2">
              <w:rPr>
                <w:rFonts w:ascii="Book Antiqua" w:hAnsi="Book Antiqua" w:cs="Andalus"/>
                <w:b/>
                <w:szCs w:val="22"/>
              </w:rPr>
              <w:t>Date:</w:t>
            </w:r>
          </w:p>
        </w:tc>
        <w:tc>
          <w:tcPr>
            <w:tcW w:w="7596" w:type="dxa"/>
            <w:shd w:val="clear" w:color="auto" w:fill="auto"/>
          </w:tcPr>
          <w:p w14:paraId="14A5723B" w14:textId="77777777" w:rsidR="00D65379" w:rsidRPr="009E7DF2" w:rsidRDefault="00D65379" w:rsidP="009A39CC">
            <w:pPr>
              <w:rPr>
                <w:rFonts w:ascii="Book Antiqua" w:hAnsi="Book Antiqua" w:cs="Andalus"/>
                <w:szCs w:val="22"/>
              </w:rPr>
            </w:pPr>
          </w:p>
        </w:tc>
      </w:tr>
    </w:tbl>
    <w:p w14:paraId="2E8B4DA9" w14:textId="77777777" w:rsidR="00D65379" w:rsidRPr="000524EA" w:rsidRDefault="00D65379" w:rsidP="00173716">
      <w:pPr>
        <w:ind w:left="-720"/>
        <w:rPr>
          <w:rFonts w:ascii="Book Antiqua" w:hAnsi="Book Antiqua"/>
          <w:sz w:val="22"/>
          <w:szCs w:val="22"/>
        </w:rPr>
      </w:pPr>
    </w:p>
    <w:p w14:paraId="055AC02F" w14:textId="45DF4785" w:rsidR="00431B85" w:rsidRPr="000524EA" w:rsidRDefault="00431B85" w:rsidP="00962563">
      <w:pPr>
        <w:spacing w:after="160" w:line="259" w:lineRule="auto"/>
        <w:rPr>
          <w:rFonts w:ascii="Book Antiqua" w:hAnsi="Book Antiqua"/>
          <w:sz w:val="22"/>
          <w:szCs w:val="22"/>
        </w:rPr>
      </w:pPr>
    </w:p>
    <w:sectPr w:rsidR="00431B85" w:rsidRPr="000524EA" w:rsidSect="00A16B0A">
      <w:pgSz w:w="12240" w:h="15840"/>
      <w:pgMar w:top="720" w:right="1152"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48A26" w14:textId="77777777" w:rsidR="00027918" w:rsidRDefault="00027918" w:rsidP="00F27DF7">
      <w:r>
        <w:separator/>
      </w:r>
    </w:p>
  </w:endnote>
  <w:endnote w:type="continuationSeparator" w:id="0">
    <w:p w14:paraId="4BD62A73" w14:textId="77777777" w:rsidR="00027918" w:rsidRDefault="00027918" w:rsidP="00F2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ndalus">
    <w:altName w:val="Arial"/>
    <w:charset w:val="00"/>
    <w:family w:val="roman"/>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1D8B0" w14:textId="694E9388" w:rsidR="002F0A82" w:rsidRPr="00F27DF7" w:rsidRDefault="002F0A82" w:rsidP="00F27DF7">
    <w:pPr>
      <w:pStyle w:val="Footer"/>
      <w:jc w:val="center"/>
      <w:rPr>
        <w:color w:val="1F4E79" w:themeColor="accent5" w:themeShade="8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7D1EF" w14:textId="13574C77" w:rsidR="002F0A82" w:rsidRPr="00F27DF7" w:rsidRDefault="002F0A82" w:rsidP="00A16B0A">
    <w:pPr>
      <w:pStyle w:val="Footer"/>
      <w:jc w:val="center"/>
      <w:rPr>
        <w:color w:val="1F4E79" w:themeColor="accent5" w:themeShade="80"/>
      </w:rPr>
    </w:pPr>
    <w:r>
      <w:rPr>
        <w:color w:val="1F4E79" w:themeColor="accent5" w:themeShade="80"/>
      </w:rPr>
      <w:t xml:space="preserve">CoC </w:t>
    </w:r>
    <w:r w:rsidRPr="006071DD">
      <w:rPr>
        <w:color w:val="1F4E79" w:themeColor="accent5" w:themeShade="80"/>
      </w:rPr>
      <w:t>Collaborative Applicant</w:t>
    </w:r>
    <w:r>
      <w:rPr>
        <w:color w:val="1F4E79" w:themeColor="accent5" w:themeShade="80"/>
      </w:rPr>
      <w:t xml:space="preserve">: </w:t>
    </w:r>
    <w:r w:rsidRPr="00F27DF7">
      <w:rPr>
        <w:color w:val="1F4E79" w:themeColor="accent5" w:themeShade="80"/>
      </w:rPr>
      <w:t>Family Promise of Sussex Count</w:t>
    </w:r>
    <w:r>
      <w:rPr>
        <w:color w:val="1F4E79" w:themeColor="accent5" w:themeShade="80"/>
      </w:rPr>
      <w:t>y</w:t>
    </w:r>
    <w:r w:rsidRPr="00F27DF7">
      <w:rPr>
        <w:color w:val="1F4E79" w:themeColor="accent5" w:themeShade="80"/>
      </w:rPr>
      <w:t>, 19 Church Street, Newton, NJ 07860    973-579-1180</w:t>
    </w:r>
  </w:p>
  <w:p w14:paraId="16977CD2" w14:textId="156182A3" w:rsidR="002F0A82" w:rsidRDefault="002F0A82">
    <w:pPr>
      <w:pStyle w:val="Footer"/>
    </w:pPr>
  </w:p>
  <w:p w14:paraId="58DD767D" w14:textId="77777777" w:rsidR="002F0A82" w:rsidRDefault="002F0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FF737" w14:textId="77777777" w:rsidR="00027918" w:rsidRDefault="00027918" w:rsidP="00F27DF7">
      <w:r>
        <w:separator/>
      </w:r>
    </w:p>
  </w:footnote>
  <w:footnote w:type="continuationSeparator" w:id="0">
    <w:p w14:paraId="4D7F7F45" w14:textId="77777777" w:rsidR="00027918" w:rsidRDefault="00027918" w:rsidP="00F27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F7A"/>
    <w:multiLevelType w:val="hybridMultilevel"/>
    <w:tmpl w:val="F5A08456"/>
    <w:lvl w:ilvl="0" w:tplc="0409000F">
      <w:start w:val="1"/>
      <w:numFmt w:val="decimal"/>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 w15:restartNumberingAfterBreak="0">
    <w:nsid w:val="0A5A5092"/>
    <w:multiLevelType w:val="hybridMultilevel"/>
    <w:tmpl w:val="9D7C3FFA"/>
    <w:lvl w:ilvl="0" w:tplc="746E3878">
      <w:start w:val="1"/>
      <w:numFmt w:val="upperRoman"/>
      <w:lvlText w:val="%1."/>
      <w:lvlJc w:val="left"/>
      <w:pPr>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297488"/>
    <w:multiLevelType w:val="hybridMultilevel"/>
    <w:tmpl w:val="0602C8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1710" w:hanging="180"/>
      </w:pPr>
    </w:lvl>
    <w:lvl w:ilvl="6" w:tplc="22A80688">
      <w:start w:val="1"/>
      <w:numFmt w:val="lowerLetter"/>
      <w:lvlText w:val="%7."/>
      <w:lvlJc w:val="left"/>
      <w:pPr>
        <w:ind w:left="5040" w:hanging="360"/>
      </w:pPr>
      <w:rPr>
        <w:rFonts w:ascii="Cambria" w:eastAsia="Times New Roman" w:hAnsi="Cambria" w:cs="Times New Roman"/>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545B2"/>
    <w:multiLevelType w:val="hybridMultilevel"/>
    <w:tmpl w:val="24262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E7A29"/>
    <w:multiLevelType w:val="hybridMultilevel"/>
    <w:tmpl w:val="9D623238"/>
    <w:lvl w:ilvl="0" w:tplc="B192BA5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517A4"/>
    <w:multiLevelType w:val="multilevel"/>
    <w:tmpl w:val="1F72C5D8"/>
    <w:lvl w:ilvl="0">
      <w:start w:val="2"/>
      <w:numFmt w:val="upperLetter"/>
      <w:lvlText w:val="%1."/>
      <w:lvlJc w:val="left"/>
      <w:pPr>
        <w:tabs>
          <w:tab w:val="num" w:pos="360"/>
        </w:tabs>
        <w:ind w:left="360" w:hanging="360"/>
      </w:pPr>
    </w:lvl>
    <w:lvl w:ilvl="1">
      <w:start w:val="1"/>
      <w:numFmt w:val="decimal"/>
      <w:lvlText w:val="%2."/>
      <w:lvlJc w:val="left"/>
      <w:pPr>
        <w:ind w:left="720" w:hanging="360"/>
      </w:pPr>
      <w:rPr>
        <w:rFonts w:hint="default"/>
      </w:rPr>
    </w:lvl>
    <w:lvl w:ilvl="2" w:tentative="1">
      <w:start w:val="1"/>
      <w:numFmt w:val="upperLetter"/>
      <w:lvlText w:val="%3."/>
      <w:lvlJc w:val="left"/>
      <w:pPr>
        <w:tabs>
          <w:tab w:val="num" w:pos="1962"/>
        </w:tabs>
        <w:ind w:left="1962" w:hanging="360"/>
      </w:pPr>
    </w:lvl>
    <w:lvl w:ilvl="3" w:tentative="1">
      <w:start w:val="1"/>
      <w:numFmt w:val="upperLetter"/>
      <w:lvlText w:val="%4."/>
      <w:lvlJc w:val="left"/>
      <w:pPr>
        <w:tabs>
          <w:tab w:val="num" w:pos="2682"/>
        </w:tabs>
        <w:ind w:left="2682" w:hanging="360"/>
      </w:pPr>
    </w:lvl>
    <w:lvl w:ilvl="4" w:tentative="1">
      <w:start w:val="1"/>
      <w:numFmt w:val="upperLetter"/>
      <w:lvlText w:val="%5."/>
      <w:lvlJc w:val="left"/>
      <w:pPr>
        <w:tabs>
          <w:tab w:val="num" w:pos="3402"/>
        </w:tabs>
        <w:ind w:left="3402" w:hanging="360"/>
      </w:pPr>
    </w:lvl>
    <w:lvl w:ilvl="5" w:tentative="1">
      <w:start w:val="1"/>
      <w:numFmt w:val="upperLetter"/>
      <w:lvlText w:val="%6."/>
      <w:lvlJc w:val="left"/>
      <w:pPr>
        <w:tabs>
          <w:tab w:val="num" w:pos="4122"/>
        </w:tabs>
        <w:ind w:left="4122" w:hanging="360"/>
      </w:pPr>
    </w:lvl>
    <w:lvl w:ilvl="6" w:tentative="1">
      <w:start w:val="1"/>
      <w:numFmt w:val="upperLetter"/>
      <w:lvlText w:val="%7."/>
      <w:lvlJc w:val="left"/>
      <w:pPr>
        <w:tabs>
          <w:tab w:val="num" w:pos="4842"/>
        </w:tabs>
        <w:ind w:left="4842" w:hanging="360"/>
      </w:pPr>
    </w:lvl>
    <w:lvl w:ilvl="7" w:tentative="1">
      <w:start w:val="1"/>
      <w:numFmt w:val="upperLetter"/>
      <w:lvlText w:val="%8."/>
      <w:lvlJc w:val="left"/>
      <w:pPr>
        <w:tabs>
          <w:tab w:val="num" w:pos="5562"/>
        </w:tabs>
        <w:ind w:left="5562" w:hanging="360"/>
      </w:pPr>
    </w:lvl>
    <w:lvl w:ilvl="8" w:tentative="1">
      <w:start w:val="1"/>
      <w:numFmt w:val="upperLetter"/>
      <w:lvlText w:val="%9."/>
      <w:lvlJc w:val="left"/>
      <w:pPr>
        <w:tabs>
          <w:tab w:val="num" w:pos="6282"/>
        </w:tabs>
        <w:ind w:left="6282" w:hanging="360"/>
      </w:pPr>
    </w:lvl>
  </w:abstractNum>
  <w:abstractNum w:abstractNumId="6" w15:restartNumberingAfterBreak="0">
    <w:nsid w:val="240500FC"/>
    <w:multiLevelType w:val="hybridMultilevel"/>
    <w:tmpl w:val="524A4B9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845300"/>
    <w:multiLevelType w:val="multilevel"/>
    <w:tmpl w:val="698A40AC"/>
    <w:lvl w:ilvl="0">
      <w:start w:val="3"/>
      <w:numFmt w:val="upperLetter"/>
      <w:lvlText w:val="%1."/>
      <w:lvlJc w:val="left"/>
      <w:pPr>
        <w:tabs>
          <w:tab w:val="num" w:pos="1800"/>
        </w:tabs>
        <w:ind w:left="1800" w:hanging="360"/>
      </w:pPr>
    </w:lvl>
    <w:lvl w:ilvl="1">
      <w:start w:val="1"/>
      <w:numFmt w:val="decimal"/>
      <w:lvlText w:val="%2."/>
      <w:lvlJc w:val="left"/>
      <w:pPr>
        <w:ind w:left="2520" w:hanging="360"/>
      </w:pPr>
      <w:rPr>
        <w:rFonts w:hint="default"/>
      </w:rPr>
    </w:lvl>
    <w:lvl w:ilvl="2" w:tentative="1">
      <w:start w:val="1"/>
      <w:numFmt w:val="upperLetter"/>
      <w:lvlText w:val="%3."/>
      <w:lvlJc w:val="left"/>
      <w:pPr>
        <w:tabs>
          <w:tab w:val="num" w:pos="3240"/>
        </w:tabs>
        <w:ind w:left="3240" w:hanging="360"/>
      </w:pPr>
    </w:lvl>
    <w:lvl w:ilvl="3" w:tentative="1">
      <w:start w:val="1"/>
      <w:numFmt w:val="upperLetter"/>
      <w:lvlText w:val="%4."/>
      <w:lvlJc w:val="left"/>
      <w:pPr>
        <w:tabs>
          <w:tab w:val="num" w:pos="3960"/>
        </w:tabs>
        <w:ind w:left="3960" w:hanging="360"/>
      </w:pPr>
    </w:lvl>
    <w:lvl w:ilvl="4" w:tentative="1">
      <w:start w:val="1"/>
      <w:numFmt w:val="upperLetter"/>
      <w:lvlText w:val="%5."/>
      <w:lvlJc w:val="left"/>
      <w:pPr>
        <w:tabs>
          <w:tab w:val="num" w:pos="4680"/>
        </w:tabs>
        <w:ind w:left="4680" w:hanging="360"/>
      </w:pPr>
    </w:lvl>
    <w:lvl w:ilvl="5" w:tentative="1">
      <w:start w:val="1"/>
      <w:numFmt w:val="upperLetter"/>
      <w:lvlText w:val="%6."/>
      <w:lvlJc w:val="left"/>
      <w:pPr>
        <w:tabs>
          <w:tab w:val="num" w:pos="5400"/>
        </w:tabs>
        <w:ind w:left="5400" w:hanging="360"/>
      </w:pPr>
    </w:lvl>
    <w:lvl w:ilvl="6" w:tentative="1">
      <w:start w:val="1"/>
      <w:numFmt w:val="upperLetter"/>
      <w:lvlText w:val="%7."/>
      <w:lvlJc w:val="left"/>
      <w:pPr>
        <w:tabs>
          <w:tab w:val="num" w:pos="6120"/>
        </w:tabs>
        <w:ind w:left="6120" w:hanging="360"/>
      </w:pPr>
    </w:lvl>
    <w:lvl w:ilvl="7" w:tentative="1">
      <w:start w:val="1"/>
      <w:numFmt w:val="upperLetter"/>
      <w:lvlText w:val="%8."/>
      <w:lvlJc w:val="left"/>
      <w:pPr>
        <w:tabs>
          <w:tab w:val="num" w:pos="6840"/>
        </w:tabs>
        <w:ind w:left="6840" w:hanging="360"/>
      </w:pPr>
    </w:lvl>
    <w:lvl w:ilvl="8" w:tentative="1">
      <w:start w:val="1"/>
      <w:numFmt w:val="upperLetter"/>
      <w:lvlText w:val="%9."/>
      <w:lvlJc w:val="left"/>
      <w:pPr>
        <w:tabs>
          <w:tab w:val="num" w:pos="7560"/>
        </w:tabs>
        <w:ind w:left="7560" w:hanging="360"/>
      </w:pPr>
    </w:lvl>
  </w:abstractNum>
  <w:abstractNum w:abstractNumId="8" w15:restartNumberingAfterBreak="0">
    <w:nsid w:val="28045172"/>
    <w:multiLevelType w:val="hybridMultilevel"/>
    <w:tmpl w:val="819E30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E4659E"/>
    <w:multiLevelType w:val="multilevel"/>
    <w:tmpl w:val="308E46CC"/>
    <w:lvl w:ilvl="0">
      <w:start w:val="4"/>
      <w:numFmt w:val="upp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AA52696"/>
    <w:multiLevelType w:val="hybridMultilevel"/>
    <w:tmpl w:val="3DD45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404692"/>
    <w:multiLevelType w:val="hybridMultilevel"/>
    <w:tmpl w:val="3DD45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586E5B"/>
    <w:multiLevelType w:val="multilevel"/>
    <w:tmpl w:val="A37A19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C963FA7"/>
    <w:multiLevelType w:val="hybridMultilevel"/>
    <w:tmpl w:val="42623A7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1710" w:hanging="180"/>
      </w:pPr>
    </w:lvl>
    <w:lvl w:ilvl="6" w:tplc="22A80688">
      <w:start w:val="1"/>
      <w:numFmt w:val="lowerLetter"/>
      <w:lvlText w:val="%7."/>
      <w:lvlJc w:val="left"/>
      <w:pPr>
        <w:ind w:left="5040" w:hanging="360"/>
      </w:pPr>
      <w:rPr>
        <w:rFonts w:ascii="Cambria" w:eastAsia="Times New Roman" w:hAnsi="Cambria" w:cs="Times New Roman"/>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EF1B1E"/>
    <w:multiLevelType w:val="hybridMultilevel"/>
    <w:tmpl w:val="1D604F88"/>
    <w:lvl w:ilvl="0" w:tplc="B192BA5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535BF"/>
    <w:multiLevelType w:val="multilevel"/>
    <w:tmpl w:val="4F6414B6"/>
    <w:lvl w:ilvl="0">
      <w:start w:val="5"/>
      <w:numFmt w:val="upperLetter"/>
      <w:lvlText w:val="%1."/>
      <w:lvlJc w:val="left"/>
      <w:pPr>
        <w:tabs>
          <w:tab w:val="num" w:pos="2430"/>
        </w:tabs>
        <w:ind w:left="2430" w:hanging="360"/>
      </w:pPr>
    </w:lvl>
    <w:lvl w:ilvl="1" w:tentative="1">
      <w:start w:val="1"/>
      <w:numFmt w:val="upperLetter"/>
      <w:lvlText w:val="%2."/>
      <w:lvlJc w:val="left"/>
      <w:pPr>
        <w:tabs>
          <w:tab w:val="num" w:pos="3150"/>
        </w:tabs>
        <w:ind w:left="3150" w:hanging="360"/>
      </w:pPr>
    </w:lvl>
    <w:lvl w:ilvl="2" w:tentative="1">
      <w:start w:val="1"/>
      <w:numFmt w:val="upperLetter"/>
      <w:lvlText w:val="%3."/>
      <w:lvlJc w:val="left"/>
      <w:pPr>
        <w:tabs>
          <w:tab w:val="num" w:pos="3870"/>
        </w:tabs>
        <w:ind w:left="3870" w:hanging="360"/>
      </w:pPr>
    </w:lvl>
    <w:lvl w:ilvl="3" w:tentative="1">
      <w:start w:val="1"/>
      <w:numFmt w:val="upperLetter"/>
      <w:lvlText w:val="%4."/>
      <w:lvlJc w:val="left"/>
      <w:pPr>
        <w:tabs>
          <w:tab w:val="num" w:pos="4590"/>
        </w:tabs>
        <w:ind w:left="4590" w:hanging="360"/>
      </w:pPr>
    </w:lvl>
    <w:lvl w:ilvl="4" w:tentative="1">
      <w:start w:val="1"/>
      <w:numFmt w:val="upperLetter"/>
      <w:lvlText w:val="%5."/>
      <w:lvlJc w:val="left"/>
      <w:pPr>
        <w:tabs>
          <w:tab w:val="num" w:pos="5310"/>
        </w:tabs>
        <w:ind w:left="5310" w:hanging="360"/>
      </w:pPr>
    </w:lvl>
    <w:lvl w:ilvl="5" w:tentative="1">
      <w:start w:val="1"/>
      <w:numFmt w:val="upperLetter"/>
      <w:lvlText w:val="%6."/>
      <w:lvlJc w:val="left"/>
      <w:pPr>
        <w:tabs>
          <w:tab w:val="num" w:pos="6030"/>
        </w:tabs>
        <w:ind w:left="6030" w:hanging="360"/>
      </w:pPr>
    </w:lvl>
    <w:lvl w:ilvl="6" w:tentative="1">
      <w:start w:val="1"/>
      <w:numFmt w:val="upperLetter"/>
      <w:lvlText w:val="%7."/>
      <w:lvlJc w:val="left"/>
      <w:pPr>
        <w:tabs>
          <w:tab w:val="num" w:pos="6750"/>
        </w:tabs>
        <w:ind w:left="6750" w:hanging="360"/>
      </w:pPr>
    </w:lvl>
    <w:lvl w:ilvl="7" w:tentative="1">
      <w:start w:val="1"/>
      <w:numFmt w:val="upperLetter"/>
      <w:lvlText w:val="%8."/>
      <w:lvlJc w:val="left"/>
      <w:pPr>
        <w:tabs>
          <w:tab w:val="num" w:pos="7470"/>
        </w:tabs>
        <w:ind w:left="7470" w:hanging="360"/>
      </w:pPr>
    </w:lvl>
    <w:lvl w:ilvl="8" w:tentative="1">
      <w:start w:val="1"/>
      <w:numFmt w:val="upperLetter"/>
      <w:lvlText w:val="%9."/>
      <w:lvlJc w:val="left"/>
      <w:pPr>
        <w:tabs>
          <w:tab w:val="num" w:pos="8190"/>
        </w:tabs>
        <w:ind w:left="8190" w:hanging="360"/>
      </w:pPr>
    </w:lvl>
  </w:abstractNum>
  <w:abstractNum w:abstractNumId="16" w15:restartNumberingAfterBreak="0">
    <w:nsid w:val="34D340DE"/>
    <w:multiLevelType w:val="hybridMultilevel"/>
    <w:tmpl w:val="424CB38C"/>
    <w:lvl w:ilvl="0" w:tplc="B55C0F12">
      <w:start w:val="3"/>
      <w:numFmt w:val="decimal"/>
      <w:lvlText w:val="%1)"/>
      <w:lvlJc w:val="left"/>
      <w:pPr>
        <w:ind w:left="720" w:hanging="360"/>
      </w:pPr>
      <w:rPr>
        <w:rFonts w:hint="default"/>
      </w:rPr>
    </w:lvl>
    <w:lvl w:ilvl="1" w:tplc="04090015">
      <w:start w:val="1"/>
      <w:numFmt w:val="upp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B">
      <w:start w:val="1"/>
      <w:numFmt w:val="lowerRoman"/>
      <w:lvlText w:val="%5."/>
      <w:lvlJc w:val="right"/>
      <w:pPr>
        <w:ind w:left="81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2D23B6"/>
    <w:multiLevelType w:val="hybridMultilevel"/>
    <w:tmpl w:val="D0A628B6"/>
    <w:lvl w:ilvl="0" w:tplc="04090019">
      <w:start w:val="1"/>
      <w:numFmt w:val="lowerLetter"/>
      <w:lvlText w:val="%1."/>
      <w:lvlJc w:val="left"/>
      <w:pPr>
        <w:ind w:left="2520" w:hanging="360"/>
      </w:pPr>
      <w:rPr>
        <w:rFonts w:hint="default"/>
      </w:rPr>
    </w:lvl>
    <w:lvl w:ilvl="1" w:tplc="FFFFFFFF">
      <w:start w:val="1"/>
      <w:numFmt w:val="lowerLetter"/>
      <w:lvlText w:val="%2."/>
      <w:lvlJc w:val="left"/>
      <w:pPr>
        <w:ind w:left="1890" w:hanging="360"/>
      </w:pPr>
    </w:lvl>
    <w:lvl w:ilvl="2" w:tplc="7C36B8D6">
      <w:start w:val="1"/>
      <w:numFmt w:val="decimal"/>
      <w:lvlText w:val="%3."/>
      <w:lvlJc w:val="left"/>
      <w:pPr>
        <w:ind w:left="720" w:hanging="360"/>
      </w:pPr>
      <w:rPr>
        <w:rFonts w:hint="default"/>
      </w:rPr>
    </w:lvl>
    <w:lvl w:ilvl="3" w:tplc="48C4D5D8">
      <w:start w:val="1"/>
      <w:numFmt w:val="upperLetter"/>
      <w:lvlText w:val="%4."/>
      <w:lvlJc w:val="left"/>
      <w:pPr>
        <w:ind w:left="4680" w:hanging="360"/>
      </w:pPr>
      <w:rPr>
        <w:rFonts w:hint="default"/>
      </w:r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8" w15:restartNumberingAfterBreak="0">
    <w:nsid w:val="3ADA7DF2"/>
    <w:multiLevelType w:val="hybridMultilevel"/>
    <w:tmpl w:val="1CF8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A722BD"/>
    <w:multiLevelType w:val="multilevel"/>
    <w:tmpl w:val="DD22F63E"/>
    <w:lvl w:ilvl="0">
      <w:start w:val="3"/>
      <w:numFmt w:val="upperLetter"/>
      <w:lvlText w:val="%1."/>
      <w:lvlJc w:val="left"/>
      <w:pPr>
        <w:tabs>
          <w:tab w:val="num" w:pos="720"/>
        </w:tabs>
        <w:ind w:left="720" w:hanging="360"/>
      </w:pPr>
    </w:lvl>
    <w:lvl w:ilvl="1">
      <w:start w:val="1"/>
      <w:numFmt w:val="lowerLetter"/>
      <w:lvlText w:val="%2."/>
      <w:lvlJc w:val="left"/>
      <w:pPr>
        <w:ind w:left="108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3CD61D17"/>
    <w:multiLevelType w:val="hybridMultilevel"/>
    <w:tmpl w:val="4D2CFC26"/>
    <w:lvl w:ilvl="0" w:tplc="1A9C413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9208C7"/>
    <w:multiLevelType w:val="hybridMultilevel"/>
    <w:tmpl w:val="E80C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0041CA"/>
    <w:multiLevelType w:val="multilevel"/>
    <w:tmpl w:val="2FF2D7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43F967A3"/>
    <w:multiLevelType w:val="hybridMultilevel"/>
    <w:tmpl w:val="4C6C3026"/>
    <w:lvl w:ilvl="0" w:tplc="B192BA5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D83A1B"/>
    <w:multiLevelType w:val="multilevel"/>
    <w:tmpl w:val="BF9AF4A8"/>
    <w:lvl w:ilvl="0">
      <w:start w:val="3"/>
      <w:numFmt w:val="upperLetter"/>
      <w:lvlText w:val="%1."/>
      <w:lvlJc w:val="left"/>
      <w:pPr>
        <w:tabs>
          <w:tab w:val="num" w:pos="720"/>
        </w:tabs>
        <w:ind w:left="720" w:hanging="360"/>
      </w:pPr>
    </w:lvl>
    <w:lvl w:ilvl="1">
      <w:start w:val="1"/>
      <w:numFmt w:val="lowerLetter"/>
      <w:lvlText w:val="%2."/>
      <w:lvlJc w:val="left"/>
      <w:pPr>
        <w:ind w:left="1080" w:hanging="360"/>
      </w:pPr>
    </w:lvl>
    <w:lvl w:ilvl="2">
      <w:start w:val="2"/>
      <w:numFmt w:val="decimal"/>
      <w:lvlText w:val="%3."/>
      <w:lvlJc w:val="left"/>
      <w:pPr>
        <w:ind w:left="2160" w:hanging="360"/>
      </w:pPr>
      <w:rPr>
        <w:rFonts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4ABA0C98"/>
    <w:multiLevelType w:val="hybridMultilevel"/>
    <w:tmpl w:val="881E4F2A"/>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7B0490"/>
    <w:multiLevelType w:val="hybridMultilevel"/>
    <w:tmpl w:val="91D03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715E52"/>
    <w:multiLevelType w:val="multilevel"/>
    <w:tmpl w:val="7104224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536F0989"/>
    <w:multiLevelType w:val="hybridMultilevel"/>
    <w:tmpl w:val="E4202C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45C16B0"/>
    <w:multiLevelType w:val="multilevel"/>
    <w:tmpl w:val="323EDD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546856D0"/>
    <w:multiLevelType w:val="hybridMultilevel"/>
    <w:tmpl w:val="8536D9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5183B51"/>
    <w:multiLevelType w:val="multilevel"/>
    <w:tmpl w:val="A8EC090A"/>
    <w:lvl w:ilvl="0">
      <w:start w:val="1"/>
      <w:numFmt w:val="upperLetter"/>
      <w:lvlText w:val="%1."/>
      <w:lvlJc w:val="left"/>
      <w:pPr>
        <w:tabs>
          <w:tab w:val="num" w:pos="720"/>
        </w:tabs>
        <w:ind w:left="720" w:hanging="360"/>
      </w:pPr>
      <w:rPr>
        <w:rFonts w:ascii="Times New Roman" w:eastAsia="Times New Roman" w:hAnsi="Times New Roman" w:cs="Times New Roman"/>
      </w:r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5A8D1CAA"/>
    <w:multiLevelType w:val="multilevel"/>
    <w:tmpl w:val="BC78C052"/>
    <w:lvl w:ilvl="0">
      <w:start w:val="2"/>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5AFF3F67"/>
    <w:multiLevelType w:val="hybridMultilevel"/>
    <w:tmpl w:val="B1FE14A4"/>
    <w:lvl w:ilvl="0" w:tplc="366C2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FD1FD5"/>
    <w:multiLevelType w:val="hybridMultilevel"/>
    <w:tmpl w:val="D2F8F34A"/>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4422EF"/>
    <w:multiLevelType w:val="hybridMultilevel"/>
    <w:tmpl w:val="B7B4161A"/>
    <w:lvl w:ilvl="0" w:tplc="470AD568">
      <w:start w:val="1"/>
      <w:numFmt w:val="decimal"/>
      <w:lvlText w:val="%1."/>
      <w:lvlJc w:val="left"/>
      <w:pPr>
        <w:ind w:left="72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68D20AE6"/>
    <w:multiLevelType w:val="hybridMultilevel"/>
    <w:tmpl w:val="4CBE793E"/>
    <w:lvl w:ilvl="0" w:tplc="228A73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BAA2774"/>
    <w:multiLevelType w:val="multilevel"/>
    <w:tmpl w:val="A55C5F34"/>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6D0702A8"/>
    <w:multiLevelType w:val="hybridMultilevel"/>
    <w:tmpl w:val="582CFB34"/>
    <w:lvl w:ilvl="0" w:tplc="36AAA47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6E130E54"/>
    <w:multiLevelType w:val="multilevel"/>
    <w:tmpl w:val="E3061A1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15:restartNumberingAfterBreak="0">
    <w:nsid w:val="6F776602"/>
    <w:multiLevelType w:val="hybridMultilevel"/>
    <w:tmpl w:val="67300AD0"/>
    <w:lvl w:ilvl="0" w:tplc="FFFFFFFF">
      <w:start w:val="1"/>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D863FD"/>
    <w:multiLevelType w:val="hybridMultilevel"/>
    <w:tmpl w:val="223A5A9C"/>
    <w:lvl w:ilvl="0" w:tplc="FFFFFFFF">
      <w:start w:val="1"/>
      <w:numFmt w:val="lowerLetter"/>
      <w:lvlText w:val="%1."/>
      <w:lvlJc w:val="left"/>
      <w:pPr>
        <w:ind w:left="2520" w:hanging="360"/>
      </w:pPr>
      <w:rPr>
        <w:rFonts w:hint="default"/>
      </w:rPr>
    </w:lvl>
    <w:lvl w:ilvl="1" w:tplc="FFFFFFFF">
      <w:start w:val="1"/>
      <w:numFmt w:val="lowerLetter"/>
      <w:lvlText w:val="%2."/>
      <w:lvlJc w:val="left"/>
      <w:pPr>
        <w:ind w:left="1890" w:hanging="360"/>
      </w:pPr>
    </w:lvl>
    <w:lvl w:ilvl="2" w:tplc="FFFFFFFF">
      <w:start w:val="1"/>
      <w:numFmt w:val="decimal"/>
      <w:lvlText w:val="%3."/>
      <w:lvlJc w:val="left"/>
      <w:pPr>
        <w:ind w:left="720" w:hanging="360"/>
      </w:pPr>
      <w:rPr>
        <w:rFonts w:hint="default"/>
      </w:r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42" w15:restartNumberingAfterBreak="0">
    <w:nsid w:val="7B331E58"/>
    <w:multiLevelType w:val="hybridMultilevel"/>
    <w:tmpl w:val="562A1726"/>
    <w:lvl w:ilvl="0" w:tplc="DD06EE4A">
      <w:start w:val="1"/>
      <w:numFmt w:val="decimal"/>
      <w:lvlText w:val="%1."/>
      <w:lvlJc w:val="left"/>
      <w:pPr>
        <w:ind w:left="900" w:hanging="360"/>
      </w:pPr>
      <w:rPr>
        <w:rFonts w:hint="default"/>
      </w:rPr>
    </w:lvl>
    <w:lvl w:ilvl="1" w:tplc="04090019">
      <w:start w:val="1"/>
      <w:numFmt w:val="lowerLetter"/>
      <w:lvlText w:val="%2."/>
      <w:lvlJc w:val="left"/>
      <w:pPr>
        <w:ind w:left="1890" w:hanging="360"/>
      </w:pPr>
    </w:lvl>
    <w:lvl w:ilvl="2" w:tplc="4DE4B864">
      <w:start w:val="1"/>
      <w:numFmt w:val="upperLetter"/>
      <w:lvlText w:val="%3."/>
      <w:lvlJc w:val="left"/>
      <w:pPr>
        <w:ind w:left="2520" w:hanging="36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7EB6694B"/>
    <w:multiLevelType w:val="hybridMultilevel"/>
    <w:tmpl w:val="6B4CCD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3"/>
  </w:num>
  <w:num w:numId="3">
    <w:abstractNumId w:val="6"/>
  </w:num>
  <w:num w:numId="4">
    <w:abstractNumId w:val="36"/>
  </w:num>
  <w:num w:numId="5">
    <w:abstractNumId w:val="0"/>
  </w:num>
  <w:num w:numId="6">
    <w:abstractNumId w:val="28"/>
  </w:num>
  <w:num w:numId="7">
    <w:abstractNumId w:val="30"/>
  </w:num>
  <w:num w:numId="8">
    <w:abstractNumId w:val="18"/>
  </w:num>
  <w:num w:numId="9">
    <w:abstractNumId w:val="23"/>
  </w:num>
  <w:num w:numId="10">
    <w:abstractNumId w:val="4"/>
  </w:num>
  <w:num w:numId="11">
    <w:abstractNumId w:val="14"/>
  </w:num>
  <w:num w:numId="12">
    <w:abstractNumId w:val="11"/>
  </w:num>
  <w:num w:numId="13">
    <w:abstractNumId w:val="10"/>
  </w:num>
  <w:num w:numId="14">
    <w:abstractNumId w:val="33"/>
  </w:num>
  <w:num w:numId="15">
    <w:abstractNumId w:val="42"/>
  </w:num>
  <w:num w:numId="16">
    <w:abstractNumId w:val="29"/>
  </w:num>
  <w:num w:numId="17">
    <w:abstractNumId w:val="32"/>
  </w:num>
  <w:num w:numId="18">
    <w:abstractNumId w:val="38"/>
  </w:num>
  <w:num w:numId="19">
    <w:abstractNumId w:val="17"/>
  </w:num>
  <w:num w:numId="20">
    <w:abstractNumId w:val="7"/>
  </w:num>
  <w:num w:numId="21">
    <w:abstractNumId w:val="15"/>
  </w:num>
  <w:num w:numId="22">
    <w:abstractNumId w:val="37"/>
  </w:num>
  <w:num w:numId="23">
    <w:abstractNumId w:val="12"/>
  </w:num>
  <w:num w:numId="24">
    <w:abstractNumId w:val="5"/>
  </w:num>
  <w:num w:numId="25">
    <w:abstractNumId w:val="9"/>
  </w:num>
  <w:num w:numId="26">
    <w:abstractNumId w:val="19"/>
  </w:num>
  <w:num w:numId="27">
    <w:abstractNumId w:val="22"/>
  </w:num>
  <w:num w:numId="28">
    <w:abstractNumId w:val="39"/>
  </w:num>
  <w:num w:numId="29">
    <w:abstractNumId w:val="27"/>
  </w:num>
  <w:num w:numId="30">
    <w:abstractNumId w:val="1"/>
  </w:num>
  <w:num w:numId="31">
    <w:abstractNumId w:val="35"/>
  </w:num>
  <w:num w:numId="32">
    <w:abstractNumId w:val="24"/>
  </w:num>
  <w:num w:numId="33">
    <w:abstractNumId w:val="16"/>
  </w:num>
  <w:num w:numId="34">
    <w:abstractNumId w:val="41"/>
  </w:num>
  <w:num w:numId="35">
    <w:abstractNumId w:val="40"/>
  </w:num>
  <w:num w:numId="36">
    <w:abstractNumId w:val="34"/>
  </w:num>
  <w:num w:numId="37">
    <w:abstractNumId w:val="25"/>
  </w:num>
  <w:num w:numId="38">
    <w:abstractNumId w:val="31"/>
  </w:num>
  <w:num w:numId="39">
    <w:abstractNumId w:val="43"/>
  </w:num>
  <w:num w:numId="40">
    <w:abstractNumId w:val="26"/>
  </w:num>
  <w:num w:numId="41">
    <w:abstractNumId w:val="20"/>
  </w:num>
  <w:num w:numId="42">
    <w:abstractNumId w:val="8"/>
  </w:num>
  <w:num w:numId="43">
    <w:abstractNumId w:val="3"/>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F7"/>
    <w:rsid w:val="00001A93"/>
    <w:rsid w:val="000041B3"/>
    <w:rsid w:val="000075AE"/>
    <w:rsid w:val="00011AC2"/>
    <w:rsid w:val="00022346"/>
    <w:rsid w:val="000238AB"/>
    <w:rsid w:val="00027918"/>
    <w:rsid w:val="0004605A"/>
    <w:rsid w:val="00047F2F"/>
    <w:rsid w:val="00051D05"/>
    <w:rsid w:val="000531AE"/>
    <w:rsid w:val="00082599"/>
    <w:rsid w:val="00090702"/>
    <w:rsid w:val="000A2553"/>
    <w:rsid w:val="000B27D4"/>
    <w:rsid w:val="000B556B"/>
    <w:rsid w:val="000C3B32"/>
    <w:rsid w:val="000C7F65"/>
    <w:rsid w:val="000D19BF"/>
    <w:rsid w:val="000D35EB"/>
    <w:rsid w:val="000F1D27"/>
    <w:rsid w:val="000F52CA"/>
    <w:rsid w:val="000F5CB2"/>
    <w:rsid w:val="00105EA9"/>
    <w:rsid w:val="00113B69"/>
    <w:rsid w:val="00120422"/>
    <w:rsid w:val="00120573"/>
    <w:rsid w:val="00122FA7"/>
    <w:rsid w:val="00131355"/>
    <w:rsid w:val="00132A63"/>
    <w:rsid w:val="001410F5"/>
    <w:rsid w:val="00144D54"/>
    <w:rsid w:val="00145A04"/>
    <w:rsid w:val="001531D3"/>
    <w:rsid w:val="0015463D"/>
    <w:rsid w:val="00156236"/>
    <w:rsid w:val="001640FD"/>
    <w:rsid w:val="001645DF"/>
    <w:rsid w:val="00173716"/>
    <w:rsid w:val="00174988"/>
    <w:rsid w:val="00174E96"/>
    <w:rsid w:val="00180183"/>
    <w:rsid w:val="001970C9"/>
    <w:rsid w:val="001A3D6F"/>
    <w:rsid w:val="001A4D7A"/>
    <w:rsid w:val="001D0ABE"/>
    <w:rsid w:val="001E2D65"/>
    <w:rsid w:val="001E6753"/>
    <w:rsid w:val="001F26B5"/>
    <w:rsid w:val="00200694"/>
    <w:rsid w:val="002024A9"/>
    <w:rsid w:val="00207511"/>
    <w:rsid w:val="002102DE"/>
    <w:rsid w:val="0021351A"/>
    <w:rsid w:val="002150B2"/>
    <w:rsid w:val="00222565"/>
    <w:rsid w:val="00244DBC"/>
    <w:rsid w:val="00245501"/>
    <w:rsid w:val="00271A51"/>
    <w:rsid w:val="00297C79"/>
    <w:rsid w:val="002A0B5A"/>
    <w:rsid w:val="002A193C"/>
    <w:rsid w:val="002B6357"/>
    <w:rsid w:val="002C3CF8"/>
    <w:rsid w:val="002E6EED"/>
    <w:rsid w:val="002F0A82"/>
    <w:rsid w:val="00301943"/>
    <w:rsid w:val="003046BC"/>
    <w:rsid w:val="003057C1"/>
    <w:rsid w:val="003069BA"/>
    <w:rsid w:val="00307F6E"/>
    <w:rsid w:val="00324ECB"/>
    <w:rsid w:val="0035538F"/>
    <w:rsid w:val="003816DD"/>
    <w:rsid w:val="00394FE0"/>
    <w:rsid w:val="00405704"/>
    <w:rsid w:val="00407801"/>
    <w:rsid w:val="0041598C"/>
    <w:rsid w:val="00417343"/>
    <w:rsid w:val="00431B85"/>
    <w:rsid w:val="00433826"/>
    <w:rsid w:val="0045575B"/>
    <w:rsid w:val="0046009B"/>
    <w:rsid w:val="00476755"/>
    <w:rsid w:val="00492DE0"/>
    <w:rsid w:val="00493AE9"/>
    <w:rsid w:val="004B2497"/>
    <w:rsid w:val="004C0AB9"/>
    <w:rsid w:val="004C584A"/>
    <w:rsid w:val="004F2052"/>
    <w:rsid w:val="00512E6C"/>
    <w:rsid w:val="005202E3"/>
    <w:rsid w:val="00524C9E"/>
    <w:rsid w:val="005420DB"/>
    <w:rsid w:val="00547E85"/>
    <w:rsid w:val="0055032A"/>
    <w:rsid w:val="00561349"/>
    <w:rsid w:val="00563BF7"/>
    <w:rsid w:val="005704FD"/>
    <w:rsid w:val="0059313F"/>
    <w:rsid w:val="005B4C2F"/>
    <w:rsid w:val="005C0D2D"/>
    <w:rsid w:val="005C646A"/>
    <w:rsid w:val="005D0C1D"/>
    <w:rsid w:val="005D6DF9"/>
    <w:rsid w:val="005E743D"/>
    <w:rsid w:val="006071DD"/>
    <w:rsid w:val="0061731B"/>
    <w:rsid w:val="00617405"/>
    <w:rsid w:val="00627526"/>
    <w:rsid w:val="00641256"/>
    <w:rsid w:val="0065636A"/>
    <w:rsid w:val="00665199"/>
    <w:rsid w:val="0067793A"/>
    <w:rsid w:val="006843C9"/>
    <w:rsid w:val="006A308A"/>
    <w:rsid w:val="006A52B4"/>
    <w:rsid w:val="006B43D9"/>
    <w:rsid w:val="006C36A9"/>
    <w:rsid w:val="006C500E"/>
    <w:rsid w:val="006E0032"/>
    <w:rsid w:val="006E1076"/>
    <w:rsid w:val="006E4DD4"/>
    <w:rsid w:val="006F6F69"/>
    <w:rsid w:val="0071614D"/>
    <w:rsid w:val="00716A16"/>
    <w:rsid w:val="0072005B"/>
    <w:rsid w:val="007236E5"/>
    <w:rsid w:val="00727005"/>
    <w:rsid w:val="00734261"/>
    <w:rsid w:val="00734E58"/>
    <w:rsid w:val="0073645D"/>
    <w:rsid w:val="007374CE"/>
    <w:rsid w:val="007452E4"/>
    <w:rsid w:val="00747F4E"/>
    <w:rsid w:val="007614BF"/>
    <w:rsid w:val="00786865"/>
    <w:rsid w:val="007A227E"/>
    <w:rsid w:val="007A5931"/>
    <w:rsid w:val="007C097C"/>
    <w:rsid w:val="007C0DE3"/>
    <w:rsid w:val="007C0F14"/>
    <w:rsid w:val="007F3AF5"/>
    <w:rsid w:val="0081476F"/>
    <w:rsid w:val="00816040"/>
    <w:rsid w:val="0082026C"/>
    <w:rsid w:val="00823B39"/>
    <w:rsid w:val="00851791"/>
    <w:rsid w:val="00871B69"/>
    <w:rsid w:val="00872DE2"/>
    <w:rsid w:val="00887369"/>
    <w:rsid w:val="0089570C"/>
    <w:rsid w:val="008965EA"/>
    <w:rsid w:val="008D3A50"/>
    <w:rsid w:val="008D7021"/>
    <w:rsid w:val="008E1132"/>
    <w:rsid w:val="008E382E"/>
    <w:rsid w:val="008E5715"/>
    <w:rsid w:val="008F096B"/>
    <w:rsid w:val="00910B66"/>
    <w:rsid w:val="00912C9D"/>
    <w:rsid w:val="00916605"/>
    <w:rsid w:val="009353ED"/>
    <w:rsid w:val="009370D8"/>
    <w:rsid w:val="009424EC"/>
    <w:rsid w:val="00944F59"/>
    <w:rsid w:val="00951B1D"/>
    <w:rsid w:val="009578F7"/>
    <w:rsid w:val="00962563"/>
    <w:rsid w:val="00975626"/>
    <w:rsid w:val="0098022E"/>
    <w:rsid w:val="00981A54"/>
    <w:rsid w:val="00983EB4"/>
    <w:rsid w:val="00987085"/>
    <w:rsid w:val="009B1031"/>
    <w:rsid w:val="009D75D0"/>
    <w:rsid w:val="009F0A63"/>
    <w:rsid w:val="00A0520F"/>
    <w:rsid w:val="00A12C5F"/>
    <w:rsid w:val="00A16B0A"/>
    <w:rsid w:val="00A25702"/>
    <w:rsid w:val="00A305E3"/>
    <w:rsid w:val="00A320D7"/>
    <w:rsid w:val="00A3414D"/>
    <w:rsid w:val="00A34736"/>
    <w:rsid w:val="00A4554E"/>
    <w:rsid w:val="00A57CE4"/>
    <w:rsid w:val="00A67536"/>
    <w:rsid w:val="00A86370"/>
    <w:rsid w:val="00A9549D"/>
    <w:rsid w:val="00AA0547"/>
    <w:rsid w:val="00AB28AF"/>
    <w:rsid w:val="00AC4EDA"/>
    <w:rsid w:val="00AD0DA8"/>
    <w:rsid w:val="00AD6604"/>
    <w:rsid w:val="00AE011D"/>
    <w:rsid w:val="00AE4A93"/>
    <w:rsid w:val="00AF5E52"/>
    <w:rsid w:val="00B012F7"/>
    <w:rsid w:val="00B01E0D"/>
    <w:rsid w:val="00B02443"/>
    <w:rsid w:val="00B252D6"/>
    <w:rsid w:val="00B26F0E"/>
    <w:rsid w:val="00B27F4A"/>
    <w:rsid w:val="00B34FB4"/>
    <w:rsid w:val="00B35E24"/>
    <w:rsid w:val="00B40847"/>
    <w:rsid w:val="00B52FA0"/>
    <w:rsid w:val="00B619A8"/>
    <w:rsid w:val="00B6335B"/>
    <w:rsid w:val="00B758CC"/>
    <w:rsid w:val="00B92B95"/>
    <w:rsid w:val="00BB179A"/>
    <w:rsid w:val="00BB4D00"/>
    <w:rsid w:val="00BC4F90"/>
    <w:rsid w:val="00BC742B"/>
    <w:rsid w:val="00BD21F5"/>
    <w:rsid w:val="00BE1974"/>
    <w:rsid w:val="00BF0719"/>
    <w:rsid w:val="00BF4616"/>
    <w:rsid w:val="00C1404B"/>
    <w:rsid w:val="00C23564"/>
    <w:rsid w:val="00C2653E"/>
    <w:rsid w:val="00C3713A"/>
    <w:rsid w:val="00C37A38"/>
    <w:rsid w:val="00C40A87"/>
    <w:rsid w:val="00C4543F"/>
    <w:rsid w:val="00C563B8"/>
    <w:rsid w:val="00C61A04"/>
    <w:rsid w:val="00C63DA9"/>
    <w:rsid w:val="00CA5460"/>
    <w:rsid w:val="00CB41CF"/>
    <w:rsid w:val="00CB780A"/>
    <w:rsid w:val="00CC79D3"/>
    <w:rsid w:val="00CD1FA2"/>
    <w:rsid w:val="00CD561B"/>
    <w:rsid w:val="00CD5ABB"/>
    <w:rsid w:val="00CE72E9"/>
    <w:rsid w:val="00CF0ED4"/>
    <w:rsid w:val="00CF55E2"/>
    <w:rsid w:val="00D061C1"/>
    <w:rsid w:val="00D077C6"/>
    <w:rsid w:val="00D106FE"/>
    <w:rsid w:val="00D113C0"/>
    <w:rsid w:val="00D11C45"/>
    <w:rsid w:val="00D13C93"/>
    <w:rsid w:val="00D1450E"/>
    <w:rsid w:val="00D165E9"/>
    <w:rsid w:val="00D30874"/>
    <w:rsid w:val="00D34487"/>
    <w:rsid w:val="00D34813"/>
    <w:rsid w:val="00D354A9"/>
    <w:rsid w:val="00D36D20"/>
    <w:rsid w:val="00D56303"/>
    <w:rsid w:val="00D65379"/>
    <w:rsid w:val="00D70A6C"/>
    <w:rsid w:val="00D83200"/>
    <w:rsid w:val="00DC046C"/>
    <w:rsid w:val="00DC438F"/>
    <w:rsid w:val="00DC5749"/>
    <w:rsid w:val="00DC73FF"/>
    <w:rsid w:val="00DE48EF"/>
    <w:rsid w:val="00E2064A"/>
    <w:rsid w:val="00E24995"/>
    <w:rsid w:val="00E27C27"/>
    <w:rsid w:val="00E30C15"/>
    <w:rsid w:val="00E60893"/>
    <w:rsid w:val="00E73D0D"/>
    <w:rsid w:val="00E7468E"/>
    <w:rsid w:val="00E8329D"/>
    <w:rsid w:val="00E97E2F"/>
    <w:rsid w:val="00EA01D4"/>
    <w:rsid w:val="00EA0617"/>
    <w:rsid w:val="00EA0E2B"/>
    <w:rsid w:val="00EA5704"/>
    <w:rsid w:val="00EB6515"/>
    <w:rsid w:val="00EC001E"/>
    <w:rsid w:val="00EC4C3A"/>
    <w:rsid w:val="00ED53A0"/>
    <w:rsid w:val="00EE049B"/>
    <w:rsid w:val="00EE3BCB"/>
    <w:rsid w:val="00EE43D7"/>
    <w:rsid w:val="00EE76A6"/>
    <w:rsid w:val="00EF5C1B"/>
    <w:rsid w:val="00F00D35"/>
    <w:rsid w:val="00F01C10"/>
    <w:rsid w:val="00F040DD"/>
    <w:rsid w:val="00F07A50"/>
    <w:rsid w:val="00F1729C"/>
    <w:rsid w:val="00F22154"/>
    <w:rsid w:val="00F22752"/>
    <w:rsid w:val="00F25559"/>
    <w:rsid w:val="00F27DF7"/>
    <w:rsid w:val="00F468E2"/>
    <w:rsid w:val="00F65AE2"/>
    <w:rsid w:val="00F7560D"/>
    <w:rsid w:val="00F80B77"/>
    <w:rsid w:val="00F848D9"/>
    <w:rsid w:val="00F9118F"/>
    <w:rsid w:val="00FE12E2"/>
    <w:rsid w:val="00FE548C"/>
    <w:rsid w:val="00FF3358"/>
    <w:rsid w:val="352AF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4FDED"/>
  <w15:chartTrackingRefBased/>
  <w15:docId w15:val="{18CF5185-DE07-4C22-A096-DE1EFF53E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B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22565"/>
    <w:rPr>
      <w:rFonts w:ascii="Californian FB" w:eastAsiaTheme="majorEastAsia" w:hAnsi="Californian FB" w:cstheme="majorBidi"/>
      <w:i/>
      <w:sz w:val="20"/>
      <w:szCs w:val="20"/>
    </w:rPr>
  </w:style>
  <w:style w:type="paragraph" w:styleId="ListParagraph">
    <w:name w:val="List Paragraph"/>
    <w:basedOn w:val="Normal"/>
    <w:uiPriority w:val="1"/>
    <w:qFormat/>
    <w:rsid w:val="00F27DF7"/>
    <w:pPr>
      <w:widowControl w:val="0"/>
      <w:ind w:left="720"/>
      <w:contextualSpacing/>
    </w:pPr>
    <w:rPr>
      <w:rFonts w:ascii="CG Times" w:hAnsi="CG Times"/>
      <w:snapToGrid w:val="0"/>
      <w:sz w:val="22"/>
      <w:szCs w:val="20"/>
    </w:rPr>
  </w:style>
  <w:style w:type="paragraph" w:styleId="Header">
    <w:name w:val="header"/>
    <w:basedOn w:val="Normal"/>
    <w:link w:val="HeaderChar"/>
    <w:uiPriority w:val="99"/>
    <w:unhideWhenUsed/>
    <w:rsid w:val="00F27DF7"/>
    <w:pPr>
      <w:tabs>
        <w:tab w:val="center" w:pos="4680"/>
        <w:tab w:val="right" w:pos="9360"/>
      </w:tabs>
    </w:pPr>
    <w:rPr>
      <w:sz w:val="20"/>
      <w:szCs w:val="20"/>
    </w:rPr>
  </w:style>
  <w:style w:type="character" w:customStyle="1" w:styleId="HeaderChar">
    <w:name w:val="Header Char"/>
    <w:basedOn w:val="DefaultParagraphFont"/>
    <w:link w:val="Header"/>
    <w:uiPriority w:val="99"/>
    <w:rsid w:val="00F27DF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27DF7"/>
    <w:pPr>
      <w:tabs>
        <w:tab w:val="center" w:pos="4680"/>
        <w:tab w:val="right" w:pos="9360"/>
      </w:tabs>
    </w:pPr>
    <w:rPr>
      <w:sz w:val="20"/>
      <w:szCs w:val="20"/>
    </w:rPr>
  </w:style>
  <w:style w:type="character" w:customStyle="1" w:styleId="FooterChar">
    <w:name w:val="Footer Char"/>
    <w:basedOn w:val="DefaultParagraphFont"/>
    <w:link w:val="Footer"/>
    <w:uiPriority w:val="99"/>
    <w:rsid w:val="00F27DF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970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C9"/>
    <w:rPr>
      <w:rFonts w:ascii="Segoe UI" w:eastAsia="Times New Roman" w:hAnsi="Segoe UI" w:cs="Segoe UI"/>
      <w:sz w:val="18"/>
      <w:szCs w:val="18"/>
    </w:rPr>
  </w:style>
  <w:style w:type="character" w:styleId="Hyperlink">
    <w:name w:val="Hyperlink"/>
    <w:basedOn w:val="DefaultParagraphFont"/>
    <w:uiPriority w:val="99"/>
    <w:unhideWhenUsed/>
    <w:rsid w:val="00417343"/>
    <w:rPr>
      <w:color w:val="0563C1"/>
      <w:u w:val="single"/>
    </w:rPr>
  </w:style>
  <w:style w:type="paragraph" w:customStyle="1" w:styleId="TableParagraph">
    <w:name w:val="Table Paragraph"/>
    <w:basedOn w:val="Normal"/>
    <w:uiPriority w:val="1"/>
    <w:qFormat/>
    <w:rsid w:val="00431B85"/>
    <w:pPr>
      <w:widowControl w:val="0"/>
    </w:pPr>
    <w:rPr>
      <w:rFonts w:asciiTheme="minorHAnsi" w:eastAsiaTheme="minorHAnsi" w:hAnsiTheme="minorHAnsi" w:cstheme="minorBidi"/>
      <w:sz w:val="22"/>
      <w:szCs w:val="22"/>
    </w:rPr>
  </w:style>
  <w:style w:type="table" w:styleId="TableGrid">
    <w:name w:val="Table Grid"/>
    <w:basedOn w:val="TableNormal"/>
    <w:uiPriority w:val="39"/>
    <w:rsid w:val="006B4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43D9"/>
    <w:pPr>
      <w:autoSpaceDE w:val="0"/>
      <w:autoSpaceDN w:val="0"/>
      <w:adjustRightInd w:val="0"/>
      <w:spacing w:after="0" w:line="240" w:lineRule="auto"/>
    </w:pPr>
    <w:rPr>
      <w:rFonts w:ascii="Cambria" w:hAnsi="Cambria" w:cs="Cambria"/>
      <w:color w:val="000000"/>
      <w:sz w:val="24"/>
      <w:szCs w:val="24"/>
    </w:rPr>
  </w:style>
  <w:style w:type="character" w:customStyle="1" w:styleId="UnresolvedMention">
    <w:name w:val="Unresolved Mention"/>
    <w:basedOn w:val="DefaultParagraphFont"/>
    <w:uiPriority w:val="99"/>
    <w:rsid w:val="002150B2"/>
    <w:rPr>
      <w:color w:val="605E5C"/>
      <w:shd w:val="clear" w:color="auto" w:fill="E1DFDD"/>
    </w:rPr>
  </w:style>
  <w:style w:type="character" w:styleId="CommentReference">
    <w:name w:val="annotation reference"/>
    <w:basedOn w:val="DefaultParagraphFont"/>
    <w:uiPriority w:val="99"/>
    <w:semiHidden/>
    <w:unhideWhenUsed/>
    <w:rsid w:val="009370D8"/>
    <w:rPr>
      <w:sz w:val="16"/>
      <w:szCs w:val="16"/>
    </w:rPr>
  </w:style>
  <w:style w:type="paragraph" w:styleId="CommentText">
    <w:name w:val="annotation text"/>
    <w:basedOn w:val="Normal"/>
    <w:link w:val="CommentTextChar"/>
    <w:uiPriority w:val="99"/>
    <w:semiHidden/>
    <w:unhideWhenUsed/>
    <w:rsid w:val="009370D8"/>
    <w:rPr>
      <w:sz w:val="20"/>
      <w:szCs w:val="20"/>
    </w:rPr>
  </w:style>
  <w:style w:type="character" w:customStyle="1" w:styleId="CommentTextChar">
    <w:name w:val="Comment Text Char"/>
    <w:basedOn w:val="DefaultParagraphFont"/>
    <w:link w:val="CommentText"/>
    <w:uiPriority w:val="99"/>
    <w:semiHidden/>
    <w:rsid w:val="009370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70D8"/>
    <w:rPr>
      <w:b/>
      <w:bCs/>
    </w:rPr>
  </w:style>
  <w:style w:type="character" w:customStyle="1" w:styleId="CommentSubjectChar">
    <w:name w:val="Comment Subject Char"/>
    <w:basedOn w:val="CommentTextChar"/>
    <w:link w:val="CommentSubject"/>
    <w:uiPriority w:val="99"/>
    <w:semiHidden/>
    <w:rsid w:val="009370D8"/>
    <w:rPr>
      <w:rFonts w:ascii="Times New Roman" w:eastAsia="Times New Roman" w:hAnsi="Times New Roman" w:cs="Times New Roman"/>
      <w:b/>
      <w:bCs/>
      <w:sz w:val="20"/>
      <w:szCs w:val="20"/>
    </w:rPr>
  </w:style>
  <w:style w:type="paragraph" w:customStyle="1" w:styleId="paragraph">
    <w:name w:val="paragraph"/>
    <w:basedOn w:val="Normal"/>
    <w:rsid w:val="0045575B"/>
    <w:pPr>
      <w:spacing w:before="100" w:beforeAutospacing="1" w:after="100" w:afterAutospacing="1" w:line="252" w:lineRule="auto"/>
      <w:jc w:val="both"/>
    </w:pPr>
    <w:rPr>
      <w:rFonts w:cstheme="minorBidi"/>
      <w:sz w:val="22"/>
    </w:rPr>
  </w:style>
  <w:style w:type="character" w:customStyle="1" w:styleId="normaltextrun">
    <w:name w:val="normaltextrun"/>
    <w:basedOn w:val="DefaultParagraphFont"/>
    <w:rsid w:val="0045575B"/>
  </w:style>
  <w:style w:type="character" w:customStyle="1" w:styleId="eop">
    <w:name w:val="eop"/>
    <w:basedOn w:val="DefaultParagraphFont"/>
    <w:rsid w:val="0045575B"/>
  </w:style>
  <w:style w:type="paragraph" w:customStyle="1" w:styleId="pf0">
    <w:name w:val="pf0"/>
    <w:basedOn w:val="Normal"/>
    <w:rsid w:val="0045575B"/>
    <w:pPr>
      <w:spacing w:before="100" w:beforeAutospacing="1" w:after="100" w:afterAutospacing="1" w:line="252" w:lineRule="auto"/>
      <w:jc w:val="both"/>
    </w:pPr>
    <w:rPr>
      <w:rFonts w:cstheme="minorBidi"/>
      <w:sz w:val="22"/>
    </w:rPr>
  </w:style>
  <w:style w:type="character" w:customStyle="1" w:styleId="cf01">
    <w:name w:val="cf01"/>
    <w:basedOn w:val="DefaultParagraphFont"/>
    <w:rsid w:val="0045575B"/>
    <w:rPr>
      <w:rFonts w:ascii="Segoe UI" w:hAnsi="Segoe UI" w:cs="Segoe UI" w:hint="default"/>
      <w:sz w:val="18"/>
      <w:szCs w:val="18"/>
    </w:rPr>
  </w:style>
  <w:style w:type="character" w:customStyle="1" w:styleId="cf11">
    <w:name w:val="cf11"/>
    <w:basedOn w:val="DefaultParagraphFont"/>
    <w:rsid w:val="0045575B"/>
    <w:rPr>
      <w:rFonts w:ascii="Segoe UI" w:hAnsi="Segoe UI" w:cs="Segoe UI" w:hint="default"/>
      <w:sz w:val="18"/>
      <w:szCs w:val="18"/>
    </w:rPr>
  </w:style>
  <w:style w:type="character" w:styleId="FollowedHyperlink">
    <w:name w:val="FollowedHyperlink"/>
    <w:basedOn w:val="DefaultParagraphFont"/>
    <w:uiPriority w:val="99"/>
    <w:semiHidden/>
    <w:unhideWhenUsed/>
    <w:rsid w:val="00CD1F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60520">
      <w:bodyDiv w:val="1"/>
      <w:marLeft w:val="0"/>
      <w:marRight w:val="0"/>
      <w:marTop w:val="0"/>
      <w:marBottom w:val="0"/>
      <w:divBdr>
        <w:top w:val="none" w:sz="0" w:space="0" w:color="auto"/>
        <w:left w:val="none" w:sz="0" w:space="0" w:color="auto"/>
        <w:bottom w:val="none" w:sz="0" w:space="0" w:color="auto"/>
        <w:right w:val="none" w:sz="0" w:space="0" w:color="auto"/>
      </w:divBdr>
    </w:div>
    <w:div w:id="649480691">
      <w:bodyDiv w:val="1"/>
      <w:marLeft w:val="0"/>
      <w:marRight w:val="0"/>
      <w:marTop w:val="0"/>
      <w:marBottom w:val="0"/>
      <w:divBdr>
        <w:top w:val="none" w:sz="0" w:space="0" w:color="auto"/>
        <w:left w:val="none" w:sz="0" w:space="0" w:color="auto"/>
        <w:bottom w:val="none" w:sz="0" w:space="0" w:color="auto"/>
        <w:right w:val="none" w:sz="0" w:space="0" w:color="auto"/>
      </w:divBdr>
    </w:div>
    <w:div w:id="681250491">
      <w:bodyDiv w:val="1"/>
      <w:marLeft w:val="0"/>
      <w:marRight w:val="0"/>
      <w:marTop w:val="0"/>
      <w:marBottom w:val="0"/>
      <w:divBdr>
        <w:top w:val="none" w:sz="0" w:space="0" w:color="auto"/>
        <w:left w:val="none" w:sz="0" w:space="0" w:color="auto"/>
        <w:bottom w:val="none" w:sz="0" w:space="0" w:color="auto"/>
        <w:right w:val="none" w:sz="0" w:space="0" w:color="auto"/>
      </w:divBdr>
    </w:div>
    <w:div w:id="835924846">
      <w:bodyDiv w:val="1"/>
      <w:marLeft w:val="0"/>
      <w:marRight w:val="0"/>
      <w:marTop w:val="0"/>
      <w:marBottom w:val="0"/>
      <w:divBdr>
        <w:top w:val="none" w:sz="0" w:space="0" w:color="auto"/>
        <w:left w:val="none" w:sz="0" w:space="0" w:color="auto"/>
        <w:bottom w:val="none" w:sz="0" w:space="0" w:color="auto"/>
        <w:right w:val="none" w:sz="0" w:space="0" w:color="auto"/>
      </w:divBdr>
    </w:div>
    <w:div w:id="991298886">
      <w:bodyDiv w:val="1"/>
      <w:marLeft w:val="0"/>
      <w:marRight w:val="0"/>
      <w:marTop w:val="0"/>
      <w:marBottom w:val="0"/>
      <w:divBdr>
        <w:top w:val="none" w:sz="0" w:space="0" w:color="auto"/>
        <w:left w:val="none" w:sz="0" w:space="0" w:color="auto"/>
        <w:bottom w:val="none" w:sz="0" w:space="0" w:color="auto"/>
        <w:right w:val="none" w:sz="0" w:space="0" w:color="auto"/>
      </w:divBdr>
    </w:div>
    <w:div w:id="1062409542">
      <w:bodyDiv w:val="1"/>
      <w:marLeft w:val="0"/>
      <w:marRight w:val="0"/>
      <w:marTop w:val="0"/>
      <w:marBottom w:val="0"/>
      <w:divBdr>
        <w:top w:val="none" w:sz="0" w:space="0" w:color="auto"/>
        <w:left w:val="none" w:sz="0" w:space="0" w:color="auto"/>
        <w:bottom w:val="none" w:sz="0" w:space="0" w:color="auto"/>
        <w:right w:val="none" w:sz="0" w:space="0" w:color="auto"/>
      </w:divBdr>
    </w:div>
    <w:div w:id="140884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snaps.hud.gov/grantium/frontOffice.jsf" TargetMode="External"/><Relationship Id="rId18" Type="http://schemas.openxmlformats.org/officeDocument/2006/relationships/hyperlink" Target="https://www.hudexchange.info/coc/coc-program-law-regulations-and-notic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hudexchange.info/resources/documents/System-Performance-Measures-Introductory-Guide.pdf" TargetMode="External"/><Relationship Id="rId7" Type="http://schemas.openxmlformats.org/officeDocument/2006/relationships/settings" Target="settings.xml"/><Relationship Id="rId12" Type="http://schemas.openxmlformats.org/officeDocument/2006/relationships/hyperlink" Target="https://www.hudexchange.info/programs/e-snaps/fy-2019-coc-program-nofa-coc-program-competition/" TargetMode="External"/><Relationship Id="rId17" Type="http://schemas.openxmlformats.org/officeDocument/2006/relationships/hyperlink" Target="mailto:MOreilly@co.hunterdon.nj.us" TargetMode="External"/><Relationship Id="rId25" Type="http://schemas.openxmlformats.org/officeDocument/2006/relationships/hyperlink" Target="mailto:moreilly@co.hunterdon.nj.us" TargetMode="External"/><Relationship Id="rId2" Type="http://schemas.openxmlformats.org/officeDocument/2006/relationships/customXml" Target="../customXml/item2.xml"/><Relationship Id="rId16" Type="http://schemas.openxmlformats.org/officeDocument/2006/relationships/hyperlink" Target="mailto:amathew@monarchhousning.org" TargetMode="External"/><Relationship Id="rId20" Type="http://schemas.openxmlformats.org/officeDocument/2006/relationships/hyperlink" Target="https://www.hudexchange.info/resource/3113/importance-of-documenting-match-under-the-coc-progr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MOreilly@co.hunterdon.nj.u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usich.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athew@monarchhousning.org" TargetMode="External"/><Relationship Id="rId22" Type="http://schemas.openxmlformats.org/officeDocument/2006/relationships/hyperlink" Target="https://www.huduser.gov/portal/datasets/fmr.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0F478996112F45BB35B9DC31F2B10F" ma:contentTypeVersion="13" ma:contentTypeDescription="Create a new document." ma:contentTypeScope="" ma:versionID="40a2c3e473a3e85e08f410ebff5e42ea">
  <xsd:schema xmlns:xsd="http://www.w3.org/2001/XMLSchema" xmlns:xs="http://www.w3.org/2001/XMLSchema" xmlns:p="http://schemas.microsoft.com/office/2006/metadata/properties" xmlns:ns3="094980be-cbc3-4428-96a1-a4a3bc2982f6" xmlns:ns4="41d9bb41-d8b1-4ae5-9917-a05758deb822" targetNamespace="http://schemas.microsoft.com/office/2006/metadata/properties" ma:root="true" ma:fieldsID="0ef1f1887a03a19c2232d6f46fbe78dc" ns3:_="" ns4:_="">
    <xsd:import namespace="094980be-cbc3-4428-96a1-a4a3bc2982f6"/>
    <xsd:import namespace="41d9bb41-d8b1-4ae5-9917-a05758deb8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980be-cbc3-4428-96a1-a4a3bc2982f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9bb41-d8b1-4ae5-9917-a05758deb82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856FC-4E2F-49F0-9772-154BBE078012}">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41d9bb41-d8b1-4ae5-9917-a05758deb822"/>
    <ds:schemaRef ds:uri="094980be-cbc3-4428-96a1-a4a3bc2982f6"/>
    <ds:schemaRef ds:uri="http://www.w3.org/XML/1998/namespace"/>
  </ds:schemaRefs>
</ds:datastoreItem>
</file>

<file path=customXml/itemProps2.xml><?xml version="1.0" encoding="utf-8"?>
<ds:datastoreItem xmlns:ds="http://schemas.openxmlformats.org/officeDocument/2006/customXml" ds:itemID="{576FF99B-E4A0-4B47-9317-183A00DB5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980be-cbc3-4428-96a1-a4a3bc2982f6"/>
    <ds:schemaRef ds:uri="41d9bb41-d8b1-4ae5-9917-a05758deb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D7F6AB-EF16-4403-997F-AC5CA9046317}">
  <ds:schemaRefs>
    <ds:schemaRef ds:uri="http://schemas.microsoft.com/sharepoint/v3/contenttype/forms"/>
  </ds:schemaRefs>
</ds:datastoreItem>
</file>

<file path=customXml/itemProps4.xml><?xml version="1.0" encoding="utf-8"?>
<ds:datastoreItem xmlns:ds="http://schemas.openxmlformats.org/officeDocument/2006/customXml" ds:itemID="{08734C77-6D81-4962-A396-2787EE239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4800</Words>
  <Characters>27366</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Butto</dc:creator>
  <cp:keywords/>
  <dc:description/>
  <cp:lastModifiedBy>Deirdre Bassin</cp:lastModifiedBy>
  <cp:revision>2</cp:revision>
  <cp:lastPrinted>2020-01-06T15:15:00Z</cp:lastPrinted>
  <dcterms:created xsi:type="dcterms:W3CDTF">2022-05-20T18:09:00Z</dcterms:created>
  <dcterms:modified xsi:type="dcterms:W3CDTF">2022-05-20T18:09:00Z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0x010100BF0F478996112F45BB35B9DC31F2B10F</vt:lpwstr>
  </property>
</Properties>
</file>